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F8" w:rsidRPr="006D23D7" w:rsidRDefault="00DC6B1C" w:rsidP="00027B75">
      <w:pPr>
        <w:jc w:val="center"/>
        <w:rPr>
          <w:rFonts w:ascii="Verdana" w:hAnsi="Verdana"/>
          <w:b/>
          <w:color w:val="FFFFFF"/>
          <w:sz w:val="32"/>
          <w:szCs w:val="32"/>
          <w:u w:val="single"/>
          <w:lang w:val="es-AR"/>
        </w:rPr>
      </w:pPr>
      <w:r w:rsidRPr="00DC6B1C">
        <w:rPr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3pt;height:76.4pt">
            <v:imagedata r:id="rId7" o:title=""/>
          </v:shape>
        </w:pict>
      </w:r>
    </w:p>
    <w:p w:rsidR="00264C2A" w:rsidRPr="006D23D7" w:rsidRDefault="00264C2A" w:rsidP="004720DF">
      <w:pPr>
        <w:pBdr>
          <w:bottom w:val="threeDEmboss" w:sz="24" w:space="1" w:color="auto"/>
        </w:pBdr>
        <w:ind w:left="567" w:right="565"/>
        <w:jc w:val="center"/>
        <w:rPr>
          <w:rFonts w:ascii="Verdana" w:hAnsi="Verdana"/>
          <w:b/>
          <w:color w:val="FFFFFF"/>
          <w:sz w:val="8"/>
          <w:szCs w:val="32"/>
          <w:u w:val="single"/>
          <w:lang w:val="es-AR"/>
        </w:rPr>
      </w:pPr>
    </w:p>
    <w:p w:rsidR="00264C2A" w:rsidRPr="006D23D7" w:rsidRDefault="00AA149D" w:rsidP="00203DAE">
      <w:pPr>
        <w:spacing w:before="120"/>
        <w:ind w:left="567" w:right="567"/>
        <w:jc w:val="center"/>
        <w:rPr>
          <w:shadow/>
          <w:sz w:val="36"/>
          <w:szCs w:val="32"/>
          <w:lang w:val="es-AR"/>
        </w:rPr>
      </w:pPr>
      <w:r w:rsidRPr="006D23D7">
        <w:rPr>
          <w:shadow/>
          <w:sz w:val="36"/>
          <w:szCs w:val="32"/>
          <w:lang w:val="es-AR"/>
        </w:rPr>
        <w:t>Asistente de Recursos Humanos</w:t>
      </w:r>
    </w:p>
    <w:p w:rsidR="00972A8F" w:rsidRPr="006D23D7" w:rsidRDefault="00972A8F" w:rsidP="00203DAE">
      <w:pPr>
        <w:shd w:val="clear" w:color="auto" w:fill="E5DFEC"/>
        <w:spacing w:before="120" w:after="120"/>
        <w:ind w:left="567" w:right="567"/>
        <w:jc w:val="both"/>
        <w:outlineLvl w:val="4"/>
        <w:rPr>
          <w:b/>
          <w:bCs/>
          <w:sz w:val="22"/>
          <w:szCs w:val="22"/>
          <w:lang w:val="es-AR" w:eastAsia="es-AR"/>
        </w:rPr>
        <w:sectPr w:rsidR="00972A8F" w:rsidRPr="006D23D7" w:rsidSect="00203DAE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418" w:right="1416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space="708"/>
          <w:titlePg/>
          <w:docGrid w:linePitch="360"/>
        </w:sectPr>
      </w:pPr>
    </w:p>
    <w:p w:rsidR="00AA149D" w:rsidRPr="006A4C07" w:rsidRDefault="006A4C07" w:rsidP="00100814">
      <w:pPr>
        <w:shd w:val="clear" w:color="auto" w:fill="E5DFEC"/>
        <w:tabs>
          <w:tab w:val="left" w:pos="980"/>
        </w:tabs>
        <w:spacing w:before="360" w:after="240"/>
        <w:ind w:left="567" w:right="567"/>
        <w:jc w:val="both"/>
        <w:rPr>
          <w:b/>
          <w:bCs/>
          <w:color w:val="232323"/>
          <w:szCs w:val="22"/>
          <w:lang w:val="es-AR"/>
        </w:rPr>
      </w:pPr>
      <w:r>
        <w:rPr>
          <w:b/>
          <w:color w:val="232323"/>
          <w:szCs w:val="22"/>
          <w:lang w:val="es-AR"/>
        </w:rPr>
        <w:lastRenderedPageBreak/>
        <w:t xml:space="preserve">INTERACCIÓN ENTRE </w:t>
      </w:r>
      <w:r w:rsidRPr="006A4C07">
        <w:rPr>
          <w:b/>
          <w:color w:val="232323"/>
          <w:szCs w:val="22"/>
          <w:lang w:val="es-AR"/>
        </w:rPr>
        <w:t>EL SER HUMANO</w:t>
      </w:r>
      <w:r w:rsidR="00A14310" w:rsidRPr="006A4C07">
        <w:rPr>
          <w:b/>
          <w:color w:val="232323"/>
          <w:szCs w:val="22"/>
          <w:lang w:val="es-AR"/>
        </w:rPr>
        <w:t xml:space="preserve"> Y LAS ORGANIZACIONES</w:t>
      </w:r>
    </w:p>
    <w:p w:rsidR="00A14310" w:rsidRPr="006A4C07" w:rsidRDefault="00A14310" w:rsidP="00100814">
      <w:pPr>
        <w:tabs>
          <w:tab w:val="left" w:pos="851"/>
        </w:tabs>
        <w:spacing w:before="360"/>
        <w:ind w:right="567"/>
        <w:jc w:val="both"/>
        <w:rPr>
          <w:b/>
          <w:bCs/>
          <w:color w:val="232323"/>
          <w:sz w:val="22"/>
          <w:szCs w:val="22"/>
          <w:lang w:val="es-AR"/>
        </w:rPr>
        <w:sectPr w:rsidR="00A14310" w:rsidRPr="006A4C07" w:rsidSect="004720DF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space="708"/>
          <w:titlePg/>
          <w:docGrid w:linePitch="360"/>
        </w:sectPr>
      </w:pPr>
    </w:p>
    <w:p w:rsidR="00832011" w:rsidRPr="00A14310" w:rsidRDefault="00A14310" w:rsidP="00D741DC">
      <w:pPr>
        <w:tabs>
          <w:tab w:val="left" w:pos="851"/>
        </w:tabs>
        <w:ind w:left="567" w:right="-2"/>
        <w:rPr>
          <w:b/>
          <w:bCs/>
          <w:color w:val="232323"/>
          <w:sz w:val="20"/>
          <w:szCs w:val="22"/>
          <w:lang w:val="es-AR"/>
        </w:rPr>
      </w:pPr>
      <w:r w:rsidRPr="00A14310">
        <w:rPr>
          <w:b/>
          <w:bCs/>
          <w:color w:val="232323"/>
          <w:sz w:val="20"/>
          <w:szCs w:val="22"/>
          <w:lang w:val="es-AR"/>
        </w:rPr>
        <w:lastRenderedPageBreak/>
        <w:t>Las organizaciones</w:t>
      </w:r>
    </w:p>
    <w:p w:rsidR="00832011" w:rsidRPr="00832011" w:rsidRDefault="00832011" w:rsidP="00D741DC">
      <w:pPr>
        <w:numPr>
          <w:ilvl w:val="0"/>
          <w:numId w:val="26"/>
        </w:numPr>
        <w:tabs>
          <w:tab w:val="left" w:pos="851"/>
        </w:tabs>
        <w:ind w:left="851" w:right="-2" w:hanging="284"/>
        <w:rPr>
          <w:bCs/>
          <w:color w:val="232323"/>
          <w:sz w:val="20"/>
          <w:szCs w:val="22"/>
          <w:lang w:val="es-AR"/>
        </w:rPr>
      </w:pPr>
      <w:r w:rsidRPr="00832011">
        <w:rPr>
          <w:bCs/>
          <w:color w:val="232323"/>
          <w:sz w:val="20"/>
          <w:szCs w:val="22"/>
          <w:lang w:val="es-AR"/>
        </w:rPr>
        <w:t>Concepto</w:t>
      </w:r>
    </w:p>
    <w:p w:rsidR="00832011" w:rsidRPr="00832011" w:rsidRDefault="00E666E7" w:rsidP="00D741DC">
      <w:pPr>
        <w:numPr>
          <w:ilvl w:val="0"/>
          <w:numId w:val="26"/>
        </w:numPr>
        <w:tabs>
          <w:tab w:val="left" w:pos="851"/>
        </w:tabs>
        <w:ind w:left="851" w:right="-2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El diseño</w:t>
      </w:r>
      <w:r w:rsidR="00832011" w:rsidRPr="00832011">
        <w:rPr>
          <w:bCs/>
          <w:color w:val="232323"/>
          <w:sz w:val="20"/>
          <w:szCs w:val="22"/>
          <w:lang w:val="es-AR"/>
        </w:rPr>
        <w:t xml:space="preserve"> de las organizaciones</w:t>
      </w:r>
    </w:p>
    <w:p w:rsidR="00832011" w:rsidRPr="00832011" w:rsidRDefault="00E666E7" w:rsidP="00D741DC">
      <w:pPr>
        <w:numPr>
          <w:ilvl w:val="0"/>
          <w:numId w:val="26"/>
        </w:numPr>
        <w:tabs>
          <w:tab w:val="left" w:pos="851"/>
        </w:tabs>
        <w:ind w:left="851" w:right="-2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Diferentes ciclos</w:t>
      </w:r>
      <w:r w:rsidR="00A14310">
        <w:rPr>
          <w:bCs/>
          <w:color w:val="232323"/>
          <w:sz w:val="20"/>
          <w:szCs w:val="22"/>
          <w:lang w:val="es-AR"/>
        </w:rPr>
        <w:t xml:space="preserve"> de la organización</w:t>
      </w:r>
    </w:p>
    <w:p w:rsidR="00832011" w:rsidRPr="00D741DC" w:rsidRDefault="00832011" w:rsidP="00D741DC">
      <w:pPr>
        <w:numPr>
          <w:ilvl w:val="0"/>
          <w:numId w:val="26"/>
        </w:numPr>
        <w:tabs>
          <w:tab w:val="left" w:pos="851"/>
        </w:tabs>
        <w:ind w:left="851" w:right="-2" w:hanging="284"/>
        <w:rPr>
          <w:bCs/>
          <w:color w:val="232323"/>
          <w:spacing w:val="-4"/>
          <w:sz w:val="20"/>
          <w:szCs w:val="22"/>
          <w:lang w:val="es-AR"/>
        </w:rPr>
      </w:pPr>
      <w:r w:rsidRPr="00D741DC">
        <w:rPr>
          <w:bCs/>
          <w:color w:val="232323"/>
          <w:spacing w:val="-4"/>
          <w:sz w:val="20"/>
          <w:szCs w:val="22"/>
          <w:lang w:val="es-AR"/>
        </w:rPr>
        <w:t>La organizaci</w:t>
      </w:r>
      <w:r w:rsidR="00E666E7">
        <w:rPr>
          <w:bCs/>
          <w:color w:val="232323"/>
          <w:spacing w:val="-4"/>
          <w:sz w:val="20"/>
          <w:szCs w:val="22"/>
          <w:lang w:val="es-AR"/>
        </w:rPr>
        <w:t>ón</w:t>
      </w:r>
      <w:r w:rsidR="00A14310" w:rsidRPr="00D741DC">
        <w:rPr>
          <w:bCs/>
          <w:color w:val="232323"/>
          <w:spacing w:val="-4"/>
          <w:sz w:val="20"/>
          <w:szCs w:val="22"/>
          <w:lang w:val="es-AR"/>
        </w:rPr>
        <w:t xml:space="preserve"> como sistema social</w:t>
      </w:r>
    </w:p>
    <w:p w:rsidR="00832011" w:rsidRPr="00D741DC" w:rsidRDefault="00E666E7" w:rsidP="00D741DC">
      <w:pPr>
        <w:numPr>
          <w:ilvl w:val="0"/>
          <w:numId w:val="26"/>
        </w:numPr>
        <w:tabs>
          <w:tab w:val="left" w:pos="851"/>
        </w:tabs>
        <w:ind w:left="851" w:right="-2" w:hanging="284"/>
        <w:rPr>
          <w:bCs/>
          <w:color w:val="232323"/>
          <w:spacing w:val="-4"/>
          <w:sz w:val="20"/>
          <w:szCs w:val="22"/>
          <w:lang w:val="es-AR"/>
        </w:rPr>
      </w:pPr>
      <w:r w:rsidRPr="00D741DC">
        <w:rPr>
          <w:bCs/>
          <w:color w:val="232323"/>
          <w:spacing w:val="-4"/>
          <w:sz w:val="20"/>
          <w:szCs w:val="22"/>
          <w:lang w:val="es-AR"/>
        </w:rPr>
        <w:t>La organizaci</w:t>
      </w:r>
      <w:r>
        <w:rPr>
          <w:bCs/>
          <w:color w:val="232323"/>
          <w:spacing w:val="-4"/>
          <w:sz w:val="20"/>
          <w:szCs w:val="22"/>
          <w:lang w:val="es-AR"/>
        </w:rPr>
        <w:t>ón</w:t>
      </w:r>
      <w:r w:rsidR="00A14310" w:rsidRPr="00D741DC">
        <w:rPr>
          <w:bCs/>
          <w:color w:val="232323"/>
          <w:spacing w:val="-4"/>
          <w:sz w:val="20"/>
          <w:szCs w:val="22"/>
          <w:lang w:val="es-AR"/>
        </w:rPr>
        <w:t xml:space="preserve"> como sistema abierto</w:t>
      </w:r>
    </w:p>
    <w:p w:rsidR="00832011" w:rsidRPr="00832011" w:rsidRDefault="00E666E7" w:rsidP="00D741DC">
      <w:pPr>
        <w:numPr>
          <w:ilvl w:val="0"/>
          <w:numId w:val="26"/>
        </w:numPr>
        <w:tabs>
          <w:tab w:val="left" w:pos="851"/>
        </w:tabs>
        <w:ind w:left="851" w:right="-2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Sus dinámicas</w:t>
      </w:r>
    </w:p>
    <w:p w:rsidR="00832011" w:rsidRPr="00832011" w:rsidRDefault="00E666E7" w:rsidP="00D741DC">
      <w:pPr>
        <w:numPr>
          <w:ilvl w:val="0"/>
          <w:numId w:val="26"/>
        </w:numPr>
        <w:tabs>
          <w:tab w:val="left" w:pos="851"/>
        </w:tabs>
        <w:ind w:left="851" w:right="-2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Sus complejidades</w:t>
      </w:r>
    </w:p>
    <w:p w:rsidR="00832011" w:rsidRPr="00A14310" w:rsidRDefault="006A4C07" w:rsidP="00D741DC">
      <w:pPr>
        <w:tabs>
          <w:tab w:val="left" w:pos="851"/>
        </w:tabs>
        <w:ind w:left="567" w:right="-2"/>
        <w:rPr>
          <w:b/>
          <w:bCs/>
          <w:color w:val="232323"/>
          <w:sz w:val="20"/>
          <w:szCs w:val="22"/>
          <w:lang w:val="es-AR"/>
        </w:rPr>
      </w:pPr>
      <w:r>
        <w:rPr>
          <w:b/>
          <w:bCs/>
          <w:color w:val="232323"/>
          <w:sz w:val="20"/>
          <w:szCs w:val="22"/>
          <w:lang w:val="es-AR"/>
        </w:rPr>
        <w:t>El ser humano</w:t>
      </w:r>
    </w:p>
    <w:p w:rsidR="00832011" w:rsidRPr="00832011" w:rsidRDefault="00E666E7" w:rsidP="00D741DC">
      <w:pPr>
        <w:numPr>
          <w:ilvl w:val="0"/>
          <w:numId w:val="26"/>
        </w:numPr>
        <w:tabs>
          <w:tab w:val="left" w:pos="851"/>
        </w:tabs>
        <w:ind w:left="851" w:right="-2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El ser humano como entidad variable</w:t>
      </w:r>
    </w:p>
    <w:p w:rsidR="00832011" w:rsidRPr="00832011" w:rsidRDefault="00E666E7" w:rsidP="00D741DC">
      <w:pPr>
        <w:numPr>
          <w:ilvl w:val="0"/>
          <w:numId w:val="26"/>
        </w:numPr>
        <w:tabs>
          <w:tab w:val="left" w:pos="851"/>
        </w:tabs>
        <w:ind w:left="851" w:right="-2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El ser humano como entidad cognitiva</w:t>
      </w:r>
    </w:p>
    <w:p w:rsidR="00832011" w:rsidRPr="00832011" w:rsidRDefault="006A4C07" w:rsidP="006A4C07">
      <w:pPr>
        <w:numPr>
          <w:ilvl w:val="0"/>
          <w:numId w:val="26"/>
        </w:numPr>
        <w:tabs>
          <w:tab w:val="left" w:pos="851"/>
        </w:tabs>
        <w:ind w:left="851" w:right="-2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El ser humano como entidad compleja</w:t>
      </w:r>
    </w:p>
    <w:p w:rsidR="00832011" w:rsidRPr="00832011" w:rsidRDefault="00A14310" w:rsidP="00D741DC">
      <w:pPr>
        <w:numPr>
          <w:ilvl w:val="0"/>
          <w:numId w:val="26"/>
        </w:numPr>
        <w:tabs>
          <w:tab w:val="left" w:pos="284"/>
        </w:tabs>
        <w:ind w:left="284" w:right="567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lastRenderedPageBreak/>
        <w:t xml:space="preserve">La motivación </w:t>
      </w:r>
      <w:r w:rsidR="006A4C07">
        <w:rPr>
          <w:bCs/>
          <w:color w:val="232323"/>
          <w:sz w:val="20"/>
          <w:szCs w:val="22"/>
          <w:lang w:val="es-AR"/>
        </w:rPr>
        <w:t>del ser humano</w:t>
      </w:r>
    </w:p>
    <w:p w:rsidR="00832011" w:rsidRPr="00D741DC" w:rsidRDefault="006A4C07" w:rsidP="00D741DC">
      <w:pPr>
        <w:numPr>
          <w:ilvl w:val="0"/>
          <w:numId w:val="26"/>
        </w:numPr>
        <w:tabs>
          <w:tab w:val="left" w:pos="284"/>
        </w:tabs>
        <w:ind w:left="284" w:right="567" w:hanging="284"/>
        <w:rPr>
          <w:bCs/>
          <w:color w:val="232323"/>
          <w:spacing w:val="-4"/>
          <w:sz w:val="20"/>
          <w:szCs w:val="22"/>
          <w:lang w:val="es-AR"/>
        </w:rPr>
      </w:pPr>
      <w:r>
        <w:rPr>
          <w:bCs/>
          <w:color w:val="232323"/>
          <w:spacing w:val="-4"/>
          <w:sz w:val="20"/>
          <w:szCs w:val="22"/>
          <w:lang w:val="es-AR"/>
        </w:rPr>
        <w:t>La comunicación y sus barreras</w:t>
      </w:r>
    </w:p>
    <w:p w:rsidR="00832011" w:rsidRPr="00832011" w:rsidRDefault="006A4C07" w:rsidP="00D741DC">
      <w:pPr>
        <w:numPr>
          <w:ilvl w:val="0"/>
          <w:numId w:val="26"/>
        </w:numPr>
        <w:tabs>
          <w:tab w:val="left" w:pos="284"/>
        </w:tabs>
        <w:ind w:left="284" w:right="567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La conducta humana en el ámbito organizacional</w:t>
      </w:r>
    </w:p>
    <w:p w:rsidR="00832011" w:rsidRPr="00832011" w:rsidRDefault="00A14310" w:rsidP="00D741DC">
      <w:pPr>
        <w:numPr>
          <w:ilvl w:val="0"/>
          <w:numId w:val="26"/>
        </w:numPr>
        <w:tabs>
          <w:tab w:val="left" w:pos="284"/>
        </w:tabs>
        <w:ind w:left="284" w:right="567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Concepto de hombre complejo</w:t>
      </w:r>
    </w:p>
    <w:p w:rsidR="00832011" w:rsidRPr="00A14310" w:rsidRDefault="006A4C07" w:rsidP="00D741DC">
      <w:pPr>
        <w:ind w:right="567"/>
        <w:rPr>
          <w:b/>
          <w:bCs/>
          <w:color w:val="232323"/>
          <w:sz w:val="20"/>
          <w:szCs w:val="22"/>
          <w:lang w:val="es-AR"/>
        </w:rPr>
      </w:pPr>
      <w:r>
        <w:rPr>
          <w:b/>
          <w:bCs/>
          <w:color w:val="232323"/>
          <w:sz w:val="20"/>
          <w:szCs w:val="22"/>
          <w:lang w:val="es-AR"/>
        </w:rPr>
        <w:t>El ser humano</w:t>
      </w:r>
      <w:r w:rsidR="00A14310" w:rsidRPr="00A14310">
        <w:rPr>
          <w:b/>
          <w:bCs/>
          <w:color w:val="232323"/>
          <w:sz w:val="20"/>
          <w:szCs w:val="22"/>
          <w:lang w:val="es-AR"/>
        </w:rPr>
        <w:t xml:space="preserve"> y las organizaciones</w:t>
      </w:r>
    </w:p>
    <w:p w:rsidR="00832011" w:rsidRPr="00D741DC" w:rsidRDefault="006A4C07" w:rsidP="00D741DC">
      <w:pPr>
        <w:numPr>
          <w:ilvl w:val="0"/>
          <w:numId w:val="26"/>
        </w:numPr>
        <w:tabs>
          <w:tab w:val="left" w:pos="284"/>
        </w:tabs>
        <w:ind w:left="284" w:right="567" w:hanging="284"/>
        <w:rPr>
          <w:bCs/>
          <w:color w:val="232323"/>
          <w:spacing w:val="-4"/>
          <w:sz w:val="20"/>
          <w:szCs w:val="22"/>
          <w:lang w:val="es-AR"/>
        </w:rPr>
      </w:pPr>
      <w:r>
        <w:rPr>
          <w:bCs/>
          <w:color w:val="232323"/>
          <w:spacing w:val="-4"/>
          <w:sz w:val="20"/>
          <w:szCs w:val="22"/>
          <w:lang w:val="es-AR"/>
        </w:rPr>
        <w:t>Correspondencias entre el hombre y la organización</w:t>
      </w:r>
    </w:p>
    <w:p w:rsidR="00832011" w:rsidRPr="00832011" w:rsidRDefault="006A4C07" w:rsidP="00D741DC">
      <w:pPr>
        <w:numPr>
          <w:ilvl w:val="0"/>
          <w:numId w:val="26"/>
        </w:numPr>
        <w:tabs>
          <w:tab w:val="left" w:pos="284"/>
        </w:tabs>
        <w:ind w:left="284" w:right="567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Reciprocidades</w:t>
      </w:r>
    </w:p>
    <w:p w:rsidR="00A14310" w:rsidRDefault="006A4C07" w:rsidP="00D741DC">
      <w:pPr>
        <w:numPr>
          <w:ilvl w:val="0"/>
          <w:numId w:val="26"/>
        </w:numPr>
        <w:tabs>
          <w:tab w:val="left" w:pos="284"/>
        </w:tabs>
        <w:ind w:left="284" w:right="567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Definición</w:t>
      </w:r>
      <w:r w:rsidR="00832011" w:rsidRPr="00A14310">
        <w:rPr>
          <w:bCs/>
          <w:color w:val="232323"/>
          <w:sz w:val="20"/>
          <w:szCs w:val="22"/>
          <w:lang w:val="es-AR"/>
        </w:rPr>
        <w:t xml:space="preserve"> de </w:t>
      </w:r>
      <w:r>
        <w:rPr>
          <w:bCs/>
          <w:color w:val="232323"/>
          <w:sz w:val="20"/>
          <w:szCs w:val="22"/>
          <w:lang w:val="es-AR"/>
        </w:rPr>
        <w:t>estímulos</w:t>
      </w:r>
      <w:r w:rsidR="00832011" w:rsidRPr="00A14310">
        <w:rPr>
          <w:bCs/>
          <w:color w:val="232323"/>
          <w:sz w:val="20"/>
          <w:szCs w:val="22"/>
          <w:lang w:val="es-AR"/>
        </w:rPr>
        <w:t xml:space="preserve"> y contribuciones</w:t>
      </w:r>
    </w:p>
    <w:p w:rsidR="00832011" w:rsidRPr="00A14310" w:rsidRDefault="00A14310" w:rsidP="00D741DC">
      <w:pPr>
        <w:numPr>
          <w:ilvl w:val="0"/>
          <w:numId w:val="26"/>
        </w:numPr>
        <w:tabs>
          <w:tab w:val="left" w:pos="284"/>
        </w:tabs>
        <w:ind w:left="284" w:right="567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 xml:space="preserve">Clima </w:t>
      </w:r>
      <w:r w:rsidR="006A4C07">
        <w:rPr>
          <w:bCs/>
          <w:color w:val="232323"/>
          <w:sz w:val="20"/>
          <w:szCs w:val="22"/>
          <w:lang w:val="es-AR"/>
        </w:rPr>
        <w:t>en la organización</w:t>
      </w:r>
    </w:p>
    <w:p w:rsidR="00A14310" w:rsidRDefault="00A14310" w:rsidP="00AA149D">
      <w:pPr>
        <w:shd w:val="clear" w:color="auto" w:fill="E5DFEC"/>
        <w:tabs>
          <w:tab w:val="left" w:pos="980"/>
        </w:tabs>
        <w:spacing w:before="120"/>
        <w:ind w:left="567" w:right="567"/>
        <w:jc w:val="both"/>
        <w:rPr>
          <w:b/>
          <w:color w:val="232323"/>
          <w:sz w:val="22"/>
          <w:szCs w:val="22"/>
          <w:lang w:val="es-AR"/>
        </w:rPr>
        <w:sectPr w:rsidR="00A14310" w:rsidSect="00A14310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num="2" w:sep="1" w:space="567"/>
          <w:titlePg/>
          <w:docGrid w:linePitch="360"/>
        </w:sectPr>
      </w:pPr>
    </w:p>
    <w:p w:rsidR="00AA149D" w:rsidRPr="00100814" w:rsidRDefault="00245E54" w:rsidP="00100814">
      <w:pPr>
        <w:shd w:val="clear" w:color="auto" w:fill="E5DFEC"/>
        <w:tabs>
          <w:tab w:val="left" w:pos="980"/>
        </w:tabs>
        <w:spacing w:before="360" w:after="240"/>
        <w:ind w:left="567" w:right="567"/>
        <w:jc w:val="both"/>
        <w:rPr>
          <w:b/>
          <w:color w:val="232323"/>
          <w:szCs w:val="22"/>
          <w:lang w:val="es-AR"/>
        </w:rPr>
      </w:pPr>
      <w:r w:rsidRPr="00100814">
        <w:rPr>
          <w:b/>
          <w:color w:val="232323"/>
          <w:szCs w:val="22"/>
          <w:lang w:val="es-AR"/>
        </w:rPr>
        <w:lastRenderedPageBreak/>
        <w:t>PROVISIÓN DE RECURSOS HUMANOS</w:t>
      </w:r>
    </w:p>
    <w:p w:rsidR="00D741DC" w:rsidRPr="00100814" w:rsidRDefault="00D741DC" w:rsidP="00100814">
      <w:pPr>
        <w:shd w:val="clear" w:color="auto" w:fill="E5DFEC"/>
        <w:tabs>
          <w:tab w:val="left" w:pos="980"/>
        </w:tabs>
        <w:spacing w:before="360" w:after="240"/>
        <w:ind w:left="567" w:right="567"/>
        <w:jc w:val="both"/>
        <w:rPr>
          <w:b/>
          <w:color w:val="232323"/>
          <w:szCs w:val="22"/>
          <w:lang w:val="es-AR"/>
        </w:rPr>
        <w:sectPr w:rsidR="00D741DC" w:rsidRPr="00100814" w:rsidSect="004720DF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space="708"/>
          <w:titlePg/>
          <w:docGrid w:linePitch="360"/>
        </w:sectPr>
      </w:pPr>
    </w:p>
    <w:p w:rsidR="006D23D7" w:rsidRPr="006D23D7" w:rsidRDefault="006D23D7" w:rsidP="00D741DC">
      <w:pPr>
        <w:numPr>
          <w:ilvl w:val="0"/>
          <w:numId w:val="26"/>
        </w:numPr>
        <w:tabs>
          <w:tab w:val="left" w:pos="851"/>
        </w:tabs>
        <w:ind w:left="851" w:right="-2" w:hanging="284"/>
        <w:rPr>
          <w:bCs/>
          <w:color w:val="232323"/>
          <w:sz w:val="20"/>
          <w:szCs w:val="22"/>
          <w:lang w:val="es-AR"/>
        </w:rPr>
      </w:pPr>
      <w:r w:rsidRPr="006D23D7">
        <w:rPr>
          <w:bCs/>
          <w:color w:val="232323"/>
          <w:sz w:val="20"/>
          <w:szCs w:val="22"/>
          <w:lang w:val="es-AR"/>
        </w:rPr>
        <w:lastRenderedPageBreak/>
        <w:t xml:space="preserve">El ambiente </w:t>
      </w:r>
      <w:r w:rsidR="00CD4265">
        <w:rPr>
          <w:bCs/>
          <w:color w:val="232323"/>
          <w:sz w:val="20"/>
          <w:szCs w:val="22"/>
          <w:lang w:val="es-AR"/>
        </w:rPr>
        <w:t>de la organización</w:t>
      </w:r>
      <w:r>
        <w:rPr>
          <w:bCs/>
          <w:color w:val="232323"/>
          <w:sz w:val="20"/>
          <w:szCs w:val="22"/>
          <w:lang w:val="es-AR"/>
        </w:rPr>
        <w:t xml:space="preserve"> </w:t>
      </w:r>
    </w:p>
    <w:p w:rsidR="006D23D7" w:rsidRPr="006D23D7" w:rsidRDefault="006D23D7" w:rsidP="00D741DC">
      <w:pPr>
        <w:numPr>
          <w:ilvl w:val="1"/>
          <w:numId w:val="39"/>
        </w:numPr>
        <w:tabs>
          <w:tab w:val="left" w:pos="1134"/>
        </w:tabs>
        <w:ind w:left="1134" w:right="-2" w:hanging="283"/>
        <w:rPr>
          <w:bCs/>
          <w:color w:val="232323"/>
          <w:sz w:val="20"/>
          <w:szCs w:val="22"/>
          <w:lang w:val="es-AR"/>
        </w:rPr>
      </w:pPr>
      <w:r w:rsidRPr="006D23D7">
        <w:rPr>
          <w:bCs/>
          <w:color w:val="232323"/>
          <w:sz w:val="20"/>
          <w:szCs w:val="22"/>
          <w:lang w:val="es-AR"/>
        </w:rPr>
        <w:t xml:space="preserve">Mercado de </w:t>
      </w:r>
      <w:r w:rsidR="00CD4265">
        <w:rPr>
          <w:bCs/>
          <w:color w:val="232323"/>
          <w:sz w:val="20"/>
          <w:szCs w:val="22"/>
          <w:lang w:val="es-AR"/>
        </w:rPr>
        <w:t>RRHH</w:t>
      </w:r>
      <w:r w:rsidRPr="006D23D7">
        <w:rPr>
          <w:bCs/>
          <w:color w:val="232323"/>
          <w:sz w:val="20"/>
          <w:szCs w:val="22"/>
          <w:lang w:val="es-AR"/>
        </w:rPr>
        <w:t xml:space="preserve"> y mercado laboral</w:t>
      </w:r>
      <w:r>
        <w:rPr>
          <w:bCs/>
          <w:color w:val="232323"/>
          <w:sz w:val="20"/>
          <w:szCs w:val="22"/>
          <w:lang w:val="es-AR"/>
        </w:rPr>
        <w:t xml:space="preserve"> </w:t>
      </w:r>
    </w:p>
    <w:p w:rsidR="006D23D7" w:rsidRPr="006D23D7" w:rsidRDefault="006D23D7" w:rsidP="00D741DC">
      <w:pPr>
        <w:numPr>
          <w:ilvl w:val="0"/>
          <w:numId w:val="26"/>
        </w:numPr>
        <w:tabs>
          <w:tab w:val="left" w:pos="851"/>
        </w:tabs>
        <w:ind w:left="851" w:right="-2" w:hanging="284"/>
        <w:rPr>
          <w:bCs/>
          <w:color w:val="232323"/>
          <w:sz w:val="20"/>
          <w:szCs w:val="22"/>
          <w:lang w:val="es-AR"/>
        </w:rPr>
      </w:pPr>
      <w:r w:rsidRPr="006D23D7">
        <w:rPr>
          <w:bCs/>
          <w:color w:val="232323"/>
          <w:sz w:val="20"/>
          <w:szCs w:val="22"/>
          <w:lang w:val="es-AR"/>
        </w:rPr>
        <w:t>Rotación de personal</w:t>
      </w:r>
      <w:r>
        <w:rPr>
          <w:bCs/>
          <w:color w:val="232323"/>
          <w:sz w:val="20"/>
          <w:szCs w:val="22"/>
          <w:lang w:val="es-AR"/>
        </w:rPr>
        <w:t xml:space="preserve"> </w:t>
      </w:r>
    </w:p>
    <w:p w:rsidR="006D23D7" w:rsidRPr="006D23D7" w:rsidRDefault="006D23D7" w:rsidP="00D741DC">
      <w:pPr>
        <w:numPr>
          <w:ilvl w:val="1"/>
          <w:numId w:val="39"/>
        </w:numPr>
        <w:tabs>
          <w:tab w:val="left" w:pos="1134"/>
        </w:tabs>
        <w:ind w:left="1134" w:right="-2" w:hanging="283"/>
        <w:rPr>
          <w:bCs/>
          <w:color w:val="232323"/>
          <w:sz w:val="20"/>
          <w:szCs w:val="22"/>
          <w:lang w:val="es-AR"/>
        </w:rPr>
      </w:pPr>
      <w:r w:rsidRPr="006D23D7">
        <w:rPr>
          <w:bCs/>
          <w:color w:val="232323"/>
          <w:sz w:val="20"/>
          <w:szCs w:val="22"/>
          <w:lang w:val="es-AR"/>
        </w:rPr>
        <w:t>Índice</w:t>
      </w:r>
      <w:r w:rsidR="00CD4265">
        <w:rPr>
          <w:bCs/>
          <w:color w:val="232323"/>
          <w:sz w:val="20"/>
          <w:szCs w:val="22"/>
          <w:lang w:val="es-AR"/>
        </w:rPr>
        <w:t xml:space="preserve"> de rotación</w:t>
      </w:r>
      <w:r>
        <w:rPr>
          <w:bCs/>
          <w:color w:val="232323"/>
          <w:sz w:val="20"/>
          <w:szCs w:val="22"/>
          <w:lang w:val="es-AR"/>
        </w:rPr>
        <w:t xml:space="preserve"> </w:t>
      </w:r>
    </w:p>
    <w:p w:rsidR="006D23D7" w:rsidRPr="006D23D7" w:rsidRDefault="00CD4265" w:rsidP="00D741DC">
      <w:pPr>
        <w:numPr>
          <w:ilvl w:val="1"/>
          <w:numId w:val="39"/>
        </w:numPr>
        <w:tabs>
          <w:tab w:val="left" w:pos="1134"/>
        </w:tabs>
        <w:ind w:left="1134" w:right="-2" w:hanging="283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C</w:t>
      </w:r>
      <w:r w:rsidR="006D23D7" w:rsidRPr="006D23D7">
        <w:rPr>
          <w:bCs/>
          <w:color w:val="232323"/>
          <w:sz w:val="20"/>
          <w:szCs w:val="22"/>
          <w:lang w:val="es-AR"/>
        </w:rPr>
        <w:t xml:space="preserve">ausas de </w:t>
      </w:r>
      <w:r>
        <w:rPr>
          <w:bCs/>
          <w:color w:val="232323"/>
          <w:sz w:val="20"/>
          <w:szCs w:val="22"/>
          <w:lang w:val="es-AR"/>
        </w:rPr>
        <w:t xml:space="preserve">la </w:t>
      </w:r>
      <w:r w:rsidR="006D23D7" w:rsidRPr="006D23D7">
        <w:rPr>
          <w:bCs/>
          <w:color w:val="232323"/>
          <w:sz w:val="20"/>
          <w:szCs w:val="22"/>
          <w:lang w:val="es-AR"/>
        </w:rPr>
        <w:t>rotación de personal</w:t>
      </w:r>
      <w:r w:rsidR="006D23D7">
        <w:rPr>
          <w:bCs/>
          <w:color w:val="232323"/>
          <w:sz w:val="20"/>
          <w:szCs w:val="22"/>
          <w:lang w:val="es-AR"/>
        </w:rPr>
        <w:t xml:space="preserve"> </w:t>
      </w:r>
    </w:p>
    <w:p w:rsidR="006D23D7" w:rsidRPr="006D23D7" w:rsidRDefault="00CD4265" w:rsidP="00D741DC">
      <w:pPr>
        <w:numPr>
          <w:ilvl w:val="1"/>
          <w:numId w:val="39"/>
        </w:numPr>
        <w:tabs>
          <w:tab w:val="left" w:pos="1134"/>
        </w:tabs>
        <w:ind w:left="1134" w:right="-2" w:hanging="283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C</w:t>
      </w:r>
      <w:r w:rsidR="006D23D7" w:rsidRPr="006D23D7">
        <w:rPr>
          <w:bCs/>
          <w:color w:val="232323"/>
          <w:sz w:val="20"/>
          <w:szCs w:val="22"/>
          <w:lang w:val="es-AR"/>
        </w:rPr>
        <w:t>osto de la rotación de personal</w:t>
      </w:r>
      <w:r w:rsidR="006D23D7">
        <w:rPr>
          <w:bCs/>
          <w:color w:val="232323"/>
          <w:sz w:val="20"/>
          <w:szCs w:val="22"/>
          <w:lang w:val="es-AR"/>
        </w:rPr>
        <w:t xml:space="preserve"> </w:t>
      </w:r>
    </w:p>
    <w:p w:rsidR="006D23D7" w:rsidRPr="006D23D7" w:rsidRDefault="006D23D7" w:rsidP="00D741DC">
      <w:pPr>
        <w:numPr>
          <w:ilvl w:val="0"/>
          <w:numId w:val="26"/>
        </w:numPr>
        <w:tabs>
          <w:tab w:val="left" w:pos="851"/>
        </w:tabs>
        <w:ind w:left="851" w:right="-2" w:hanging="284"/>
        <w:rPr>
          <w:bCs/>
          <w:color w:val="232323"/>
          <w:sz w:val="20"/>
          <w:szCs w:val="22"/>
          <w:lang w:val="es-AR"/>
        </w:rPr>
      </w:pPr>
      <w:r w:rsidRPr="006D23D7">
        <w:rPr>
          <w:bCs/>
          <w:color w:val="232323"/>
          <w:sz w:val="20"/>
          <w:szCs w:val="22"/>
          <w:lang w:val="es-AR"/>
        </w:rPr>
        <w:t>Ausentismo</w:t>
      </w:r>
      <w:r>
        <w:rPr>
          <w:bCs/>
          <w:color w:val="232323"/>
          <w:sz w:val="20"/>
          <w:szCs w:val="22"/>
          <w:lang w:val="es-AR"/>
        </w:rPr>
        <w:t xml:space="preserve"> </w:t>
      </w:r>
    </w:p>
    <w:p w:rsidR="006D23D7" w:rsidRPr="006D23D7" w:rsidRDefault="00CD4265" w:rsidP="00D741DC">
      <w:pPr>
        <w:numPr>
          <w:ilvl w:val="1"/>
          <w:numId w:val="39"/>
        </w:numPr>
        <w:tabs>
          <w:tab w:val="left" w:pos="1134"/>
        </w:tabs>
        <w:ind w:left="1134" w:right="-2" w:hanging="283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C</w:t>
      </w:r>
      <w:r w:rsidR="006D23D7" w:rsidRPr="006D23D7">
        <w:rPr>
          <w:bCs/>
          <w:color w:val="232323"/>
          <w:sz w:val="20"/>
          <w:szCs w:val="22"/>
          <w:lang w:val="es-AR"/>
        </w:rPr>
        <w:t>ausas del ausentismo</w:t>
      </w:r>
      <w:r w:rsidR="006D23D7">
        <w:rPr>
          <w:bCs/>
          <w:color w:val="232323"/>
          <w:sz w:val="20"/>
          <w:szCs w:val="22"/>
          <w:lang w:val="es-AR"/>
        </w:rPr>
        <w:t xml:space="preserve"> </w:t>
      </w:r>
    </w:p>
    <w:p w:rsidR="006D23D7" w:rsidRPr="006D23D7" w:rsidRDefault="00CD4265" w:rsidP="00D741DC">
      <w:pPr>
        <w:numPr>
          <w:ilvl w:val="1"/>
          <w:numId w:val="39"/>
        </w:numPr>
        <w:tabs>
          <w:tab w:val="left" w:pos="1134"/>
        </w:tabs>
        <w:ind w:left="1134" w:right="-2" w:hanging="283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Í</w:t>
      </w:r>
      <w:r w:rsidR="006D23D7" w:rsidRPr="006D23D7">
        <w:rPr>
          <w:bCs/>
          <w:color w:val="232323"/>
          <w:sz w:val="20"/>
          <w:szCs w:val="22"/>
          <w:lang w:val="es-AR"/>
        </w:rPr>
        <w:t>ndice de ausentismo</w:t>
      </w:r>
      <w:r w:rsidR="006D23D7">
        <w:rPr>
          <w:bCs/>
          <w:color w:val="232323"/>
          <w:sz w:val="20"/>
          <w:szCs w:val="22"/>
          <w:lang w:val="es-AR"/>
        </w:rPr>
        <w:t xml:space="preserve"> </w:t>
      </w:r>
    </w:p>
    <w:p w:rsidR="006D23D7" w:rsidRPr="006D23D7" w:rsidRDefault="00CD4265" w:rsidP="00D741DC">
      <w:pPr>
        <w:numPr>
          <w:ilvl w:val="1"/>
          <w:numId w:val="39"/>
        </w:numPr>
        <w:tabs>
          <w:tab w:val="left" w:pos="1134"/>
        </w:tabs>
        <w:ind w:left="1134" w:right="-2" w:hanging="283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Reducción de</w:t>
      </w:r>
      <w:r w:rsidR="006D23D7" w:rsidRPr="006D23D7">
        <w:rPr>
          <w:bCs/>
          <w:color w:val="232323"/>
          <w:sz w:val="20"/>
          <w:szCs w:val="22"/>
          <w:lang w:val="es-AR"/>
        </w:rPr>
        <w:t xml:space="preserve"> la rotación y el ausentismo</w:t>
      </w:r>
      <w:r w:rsidR="006D23D7">
        <w:rPr>
          <w:bCs/>
          <w:color w:val="232323"/>
          <w:sz w:val="20"/>
          <w:szCs w:val="22"/>
          <w:lang w:val="es-AR"/>
        </w:rPr>
        <w:t xml:space="preserve"> </w:t>
      </w:r>
    </w:p>
    <w:p w:rsidR="006D23D7" w:rsidRPr="006D23D7" w:rsidRDefault="00CD4265" w:rsidP="00D741DC">
      <w:pPr>
        <w:numPr>
          <w:ilvl w:val="0"/>
          <w:numId w:val="26"/>
        </w:numPr>
        <w:tabs>
          <w:tab w:val="left" w:pos="851"/>
        </w:tabs>
        <w:ind w:left="851" w:right="-2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P</w:t>
      </w:r>
      <w:r w:rsidR="006D23D7" w:rsidRPr="006D23D7">
        <w:rPr>
          <w:bCs/>
          <w:color w:val="232323"/>
          <w:sz w:val="20"/>
          <w:szCs w:val="22"/>
          <w:lang w:val="es-AR"/>
        </w:rPr>
        <w:t xml:space="preserve">rocesos de provisión de </w:t>
      </w:r>
      <w:r>
        <w:rPr>
          <w:bCs/>
          <w:color w:val="232323"/>
          <w:sz w:val="20"/>
          <w:szCs w:val="22"/>
          <w:lang w:val="es-AR"/>
        </w:rPr>
        <w:t>RRHH</w:t>
      </w:r>
      <w:r w:rsidR="006D23D7">
        <w:rPr>
          <w:bCs/>
          <w:color w:val="232323"/>
          <w:sz w:val="20"/>
          <w:szCs w:val="22"/>
          <w:lang w:val="es-AR"/>
        </w:rPr>
        <w:t xml:space="preserve"> </w:t>
      </w:r>
    </w:p>
    <w:p w:rsidR="006D23D7" w:rsidRPr="006D23D7" w:rsidRDefault="00CD4265" w:rsidP="00D741DC">
      <w:pPr>
        <w:tabs>
          <w:tab w:val="left" w:pos="851"/>
        </w:tabs>
        <w:ind w:left="567" w:right="-2"/>
        <w:rPr>
          <w:b/>
          <w:bCs/>
          <w:color w:val="232323"/>
          <w:sz w:val="20"/>
          <w:szCs w:val="22"/>
          <w:lang w:val="es-AR"/>
        </w:rPr>
      </w:pPr>
      <w:r>
        <w:rPr>
          <w:b/>
          <w:bCs/>
          <w:color w:val="232323"/>
          <w:sz w:val="20"/>
          <w:szCs w:val="22"/>
          <w:lang w:val="es-AR"/>
        </w:rPr>
        <w:t>Reclutamiento</w:t>
      </w:r>
      <w:r w:rsidR="006D23D7">
        <w:rPr>
          <w:b/>
          <w:bCs/>
          <w:color w:val="232323"/>
          <w:sz w:val="20"/>
          <w:szCs w:val="22"/>
          <w:lang w:val="es-AR"/>
        </w:rPr>
        <w:t xml:space="preserve"> </w:t>
      </w:r>
    </w:p>
    <w:p w:rsidR="006D23D7" w:rsidRPr="006D23D7" w:rsidRDefault="006D23D7" w:rsidP="00D741DC">
      <w:pPr>
        <w:numPr>
          <w:ilvl w:val="0"/>
          <w:numId w:val="26"/>
        </w:numPr>
        <w:tabs>
          <w:tab w:val="left" w:pos="851"/>
        </w:tabs>
        <w:ind w:left="851" w:right="-2" w:hanging="284"/>
        <w:rPr>
          <w:bCs/>
          <w:color w:val="232323"/>
          <w:sz w:val="20"/>
          <w:szCs w:val="22"/>
          <w:lang w:val="es-AR"/>
        </w:rPr>
      </w:pPr>
      <w:r w:rsidRPr="006D23D7">
        <w:rPr>
          <w:bCs/>
          <w:color w:val="232323"/>
          <w:sz w:val="20"/>
          <w:szCs w:val="22"/>
          <w:lang w:val="es-AR"/>
        </w:rPr>
        <w:t>Investigación interna</w:t>
      </w:r>
      <w:r>
        <w:rPr>
          <w:bCs/>
          <w:color w:val="232323"/>
          <w:sz w:val="20"/>
          <w:szCs w:val="22"/>
          <w:lang w:val="es-AR"/>
        </w:rPr>
        <w:t xml:space="preserve"> </w:t>
      </w:r>
    </w:p>
    <w:p w:rsidR="006D23D7" w:rsidRPr="006D23D7" w:rsidRDefault="006D23D7" w:rsidP="00D741DC">
      <w:pPr>
        <w:numPr>
          <w:ilvl w:val="0"/>
          <w:numId w:val="26"/>
        </w:numPr>
        <w:tabs>
          <w:tab w:val="left" w:pos="851"/>
        </w:tabs>
        <w:ind w:left="851" w:right="-2" w:hanging="284"/>
        <w:rPr>
          <w:bCs/>
          <w:color w:val="232323"/>
          <w:sz w:val="20"/>
          <w:szCs w:val="22"/>
          <w:lang w:val="es-AR"/>
        </w:rPr>
      </w:pPr>
      <w:r w:rsidRPr="006D23D7">
        <w:rPr>
          <w:bCs/>
          <w:color w:val="232323"/>
          <w:sz w:val="20"/>
          <w:szCs w:val="22"/>
          <w:lang w:val="es-AR"/>
        </w:rPr>
        <w:t>Investigación externa</w:t>
      </w:r>
      <w:r>
        <w:rPr>
          <w:bCs/>
          <w:color w:val="232323"/>
          <w:sz w:val="20"/>
          <w:szCs w:val="22"/>
          <w:lang w:val="es-AR"/>
        </w:rPr>
        <w:t xml:space="preserve"> </w:t>
      </w:r>
    </w:p>
    <w:p w:rsidR="006D23D7" w:rsidRPr="006D23D7" w:rsidRDefault="006D23D7" w:rsidP="00D741DC">
      <w:pPr>
        <w:numPr>
          <w:ilvl w:val="0"/>
          <w:numId w:val="26"/>
        </w:numPr>
        <w:tabs>
          <w:tab w:val="left" w:pos="851"/>
        </w:tabs>
        <w:ind w:left="851" w:right="-2" w:hanging="284"/>
        <w:rPr>
          <w:bCs/>
          <w:color w:val="232323"/>
          <w:sz w:val="20"/>
          <w:szCs w:val="22"/>
          <w:lang w:val="es-AR"/>
        </w:rPr>
      </w:pPr>
      <w:r w:rsidRPr="006D23D7">
        <w:rPr>
          <w:bCs/>
          <w:color w:val="232323"/>
          <w:sz w:val="20"/>
          <w:szCs w:val="22"/>
          <w:lang w:val="es-AR"/>
        </w:rPr>
        <w:t>El proceso de reclutamiento</w:t>
      </w:r>
      <w:r>
        <w:rPr>
          <w:bCs/>
          <w:color w:val="232323"/>
          <w:sz w:val="20"/>
          <w:szCs w:val="22"/>
          <w:lang w:val="es-AR"/>
        </w:rPr>
        <w:t xml:space="preserve"> </w:t>
      </w:r>
    </w:p>
    <w:p w:rsidR="006D23D7" w:rsidRPr="006D23D7" w:rsidRDefault="006D23D7" w:rsidP="00D741DC">
      <w:pPr>
        <w:numPr>
          <w:ilvl w:val="0"/>
          <w:numId w:val="26"/>
        </w:numPr>
        <w:tabs>
          <w:tab w:val="left" w:pos="851"/>
        </w:tabs>
        <w:ind w:left="851" w:right="-2" w:hanging="284"/>
        <w:rPr>
          <w:bCs/>
          <w:color w:val="232323"/>
          <w:sz w:val="20"/>
          <w:szCs w:val="22"/>
          <w:lang w:val="es-AR"/>
        </w:rPr>
      </w:pPr>
      <w:r w:rsidRPr="006D23D7">
        <w:rPr>
          <w:bCs/>
          <w:color w:val="232323"/>
          <w:sz w:val="20"/>
          <w:szCs w:val="22"/>
          <w:lang w:val="es-AR"/>
        </w:rPr>
        <w:t>Medios de reclutamiento</w:t>
      </w:r>
      <w:r>
        <w:rPr>
          <w:bCs/>
          <w:color w:val="232323"/>
          <w:sz w:val="20"/>
          <w:szCs w:val="22"/>
          <w:lang w:val="es-AR"/>
        </w:rPr>
        <w:t xml:space="preserve"> </w:t>
      </w:r>
    </w:p>
    <w:p w:rsidR="000276CE" w:rsidRPr="006D23D7" w:rsidRDefault="006D23D7" w:rsidP="00FA0AD1">
      <w:pPr>
        <w:ind w:right="567"/>
        <w:rPr>
          <w:b/>
          <w:bCs/>
          <w:color w:val="232323"/>
          <w:sz w:val="20"/>
          <w:szCs w:val="22"/>
          <w:lang w:val="es-AR"/>
        </w:rPr>
      </w:pPr>
      <w:r w:rsidRPr="006D23D7">
        <w:rPr>
          <w:b/>
          <w:bCs/>
          <w:color w:val="232323"/>
          <w:sz w:val="20"/>
          <w:szCs w:val="22"/>
          <w:lang w:val="es-AR"/>
        </w:rPr>
        <w:lastRenderedPageBreak/>
        <w:t>S</w:t>
      </w:r>
      <w:r w:rsidR="000276CE" w:rsidRPr="006D23D7">
        <w:rPr>
          <w:b/>
          <w:bCs/>
          <w:color w:val="232323"/>
          <w:sz w:val="20"/>
          <w:szCs w:val="22"/>
          <w:lang w:val="es-AR"/>
        </w:rPr>
        <w:t>elección de personal</w:t>
      </w:r>
    </w:p>
    <w:p w:rsidR="000276CE" w:rsidRPr="006D23D7" w:rsidRDefault="000276CE" w:rsidP="00FA0AD1">
      <w:pPr>
        <w:numPr>
          <w:ilvl w:val="1"/>
          <w:numId w:val="39"/>
        </w:numPr>
        <w:tabs>
          <w:tab w:val="left" w:pos="567"/>
        </w:tabs>
        <w:ind w:left="567" w:right="567" w:hanging="283"/>
        <w:rPr>
          <w:bCs/>
          <w:color w:val="232323"/>
          <w:sz w:val="20"/>
          <w:szCs w:val="22"/>
          <w:lang w:val="es-AR"/>
        </w:rPr>
      </w:pPr>
      <w:r w:rsidRPr="006D23D7">
        <w:rPr>
          <w:bCs/>
          <w:color w:val="232323"/>
          <w:sz w:val="20"/>
          <w:szCs w:val="22"/>
          <w:lang w:val="es-AR"/>
        </w:rPr>
        <w:t xml:space="preserve">La selección como proceso </w:t>
      </w:r>
      <w:r w:rsidR="00CD4265">
        <w:rPr>
          <w:bCs/>
          <w:color w:val="232323"/>
          <w:sz w:val="20"/>
          <w:szCs w:val="22"/>
          <w:lang w:val="es-AR"/>
        </w:rPr>
        <w:t>comparado</w:t>
      </w:r>
    </w:p>
    <w:p w:rsidR="000276CE" w:rsidRPr="006D23D7" w:rsidRDefault="000276CE" w:rsidP="00D741DC">
      <w:pPr>
        <w:numPr>
          <w:ilvl w:val="1"/>
          <w:numId w:val="39"/>
        </w:numPr>
        <w:tabs>
          <w:tab w:val="left" w:pos="567"/>
        </w:tabs>
        <w:ind w:left="567" w:right="567" w:hanging="283"/>
        <w:rPr>
          <w:bCs/>
          <w:color w:val="232323"/>
          <w:sz w:val="20"/>
          <w:szCs w:val="22"/>
          <w:lang w:val="es-AR"/>
        </w:rPr>
      </w:pPr>
      <w:r w:rsidRPr="006D23D7">
        <w:rPr>
          <w:bCs/>
          <w:color w:val="232323"/>
          <w:sz w:val="20"/>
          <w:szCs w:val="22"/>
          <w:lang w:val="es-AR"/>
        </w:rPr>
        <w:t xml:space="preserve">La selección como proceso </w:t>
      </w:r>
      <w:r w:rsidR="00CD4265">
        <w:rPr>
          <w:bCs/>
          <w:color w:val="232323"/>
          <w:sz w:val="20"/>
          <w:szCs w:val="22"/>
          <w:lang w:val="es-AR"/>
        </w:rPr>
        <w:t>decisorio</w:t>
      </w:r>
    </w:p>
    <w:p w:rsidR="000276CE" w:rsidRPr="006D23D7" w:rsidRDefault="000276CE" w:rsidP="00D741DC">
      <w:pPr>
        <w:numPr>
          <w:ilvl w:val="0"/>
          <w:numId w:val="26"/>
        </w:numPr>
        <w:tabs>
          <w:tab w:val="left" w:pos="284"/>
        </w:tabs>
        <w:ind w:left="284" w:right="567" w:hanging="284"/>
        <w:rPr>
          <w:bCs/>
          <w:color w:val="232323"/>
          <w:sz w:val="20"/>
          <w:szCs w:val="22"/>
          <w:lang w:val="es-AR"/>
        </w:rPr>
      </w:pPr>
      <w:r w:rsidRPr="006D23D7">
        <w:rPr>
          <w:bCs/>
          <w:color w:val="232323"/>
          <w:sz w:val="20"/>
          <w:szCs w:val="22"/>
          <w:lang w:val="es-AR"/>
        </w:rPr>
        <w:t xml:space="preserve">Bases para </w:t>
      </w:r>
      <w:r w:rsidR="00E666E7">
        <w:rPr>
          <w:bCs/>
          <w:color w:val="232323"/>
          <w:sz w:val="20"/>
          <w:szCs w:val="22"/>
          <w:lang w:val="es-AR"/>
        </w:rPr>
        <w:t>seleccionar RRHH</w:t>
      </w:r>
    </w:p>
    <w:p w:rsidR="000276CE" w:rsidRPr="006D23D7" w:rsidRDefault="00E666E7" w:rsidP="00D741DC">
      <w:pPr>
        <w:numPr>
          <w:ilvl w:val="1"/>
          <w:numId w:val="39"/>
        </w:numPr>
        <w:tabs>
          <w:tab w:val="left" w:pos="567"/>
        </w:tabs>
        <w:ind w:left="567" w:right="567" w:hanging="283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Características</w:t>
      </w:r>
      <w:r w:rsidR="000276CE" w:rsidRPr="006D23D7">
        <w:rPr>
          <w:bCs/>
          <w:color w:val="232323"/>
          <w:sz w:val="20"/>
          <w:szCs w:val="22"/>
          <w:lang w:val="es-AR"/>
        </w:rPr>
        <w:t xml:space="preserve"> del cargo</w:t>
      </w:r>
    </w:p>
    <w:p w:rsidR="000276CE" w:rsidRPr="006D23D7" w:rsidRDefault="00E666E7" w:rsidP="00D741DC">
      <w:pPr>
        <w:numPr>
          <w:ilvl w:val="1"/>
          <w:numId w:val="39"/>
        </w:numPr>
        <w:tabs>
          <w:tab w:val="left" w:pos="567"/>
        </w:tabs>
        <w:ind w:left="567" w:right="567" w:hanging="283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L</w:t>
      </w:r>
      <w:r w:rsidR="000276CE" w:rsidRPr="006D23D7">
        <w:rPr>
          <w:bCs/>
          <w:color w:val="232323"/>
          <w:sz w:val="20"/>
          <w:szCs w:val="22"/>
          <w:lang w:val="es-AR"/>
        </w:rPr>
        <w:t>as técnicas de selección</w:t>
      </w:r>
    </w:p>
    <w:p w:rsidR="000276CE" w:rsidRPr="006D23D7" w:rsidRDefault="000276CE" w:rsidP="00D741DC">
      <w:pPr>
        <w:numPr>
          <w:ilvl w:val="0"/>
          <w:numId w:val="26"/>
        </w:numPr>
        <w:tabs>
          <w:tab w:val="left" w:pos="284"/>
        </w:tabs>
        <w:ind w:left="284" w:right="567" w:hanging="284"/>
        <w:rPr>
          <w:bCs/>
          <w:color w:val="232323"/>
          <w:sz w:val="20"/>
          <w:szCs w:val="22"/>
          <w:lang w:val="es-AR"/>
        </w:rPr>
      </w:pPr>
      <w:r w:rsidRPr="006D23D7">
        <w:rPr>
          <w:bCs/>
          <w:color w:val="232323"/>
          <w:sz w:val="20"/>
          <w:szCs w:val="22"/>
          <w:lang w:val="es-AR"/>
        </w:rPr>
        <w:t>Entrevista de selección</w:t>
      </w:r>
    </w:p>
    <w:p w:rsidR="000276CE" w:rsidRPr="006D23D7" w:rsidRDefault="00E666E7" w:rsidP="00D741DC">
      <w:pPr>
        <w:numPr>
          <w:ilvl w:val="1"/>
          <w:numId w:val="39"/>
        </w:numPr>
        <w:tabs>
          <w:tab w:val="left" w:pos="567"/>
        </w:tabs>
        <w:ind w:left="567" w:right="567" w:hanging="283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Etapas</w:t>
      </w:r>
    </w:p>
    <w:p w:rsidR="000276CE" w:rsidRPr="006D23D7" w:rsidRDefault="000276CE" w:rsidP="00D741DC">
      <w:pPr>
        <w:numPr>
          <w:ilvl w:val="0"/>
          <w:numId w:val="26"/>
        </w:numPr>
        <w:tabs>
          <w:tab w:val="left" w:pos="284"/>
        </w:tabs>
        <w:ind w:left="284" w:right="567" w:hanging="284"/>
        <w:rPr>
          <w:bCs/>
          <w:color w:val="232323"/>
          <w:sz w:val="20"/>
          <w:szCs w:val="22"/>
          <w:lang w:val="es-AR"/>
        </w:rPr>
      </w:pPr>
      <w:r w:rsidRPr="006D23D7">
        <w:rPr>
          <w:bCs/>
          <w:color w:val="232323"/>
          <w:sz w:val="20"/>
          <w:szCs w:val="22"/>
          <w:lang w:val="es-AR"/>
        </w:rPr>
        <w:t xml:space="preserve">Pruebas de </w:t>
      </w:r>
      <w:r w:rsidR="00E666E7">
        <w:rPr>
          <w:bCs/>
          <w:color w:val="232323"/>
          <w:sz w:val="20"/>
          <w:szCs w:val="22"/>
          <w:lang w:val="es-AR"/>
        </w:rPr>
        <w:t>competencias</w:t>
      </w:r>
    </w:p>
    <w:p w:rsidR="000276CE" w:rsidRPr="006D23D7" w:rsidRDefault="00E666E7" w:rsidP="00D741DC">
      <w:pPr>
        <w:numPr>
          <w:ilvl w:val="1"/>
          <w:numId w:val="39"/>
        </w:numPr>
        <w:tabs>
          <w:tab w:val="left" w:pos="567"/>
        </w:tabs>
        <w:ind w:left="567" w:right="567" w:hanging="283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M</w:t>
      </w:r>
      <w:r w:rsidR="000276CE" w:rsidRPr="006D23D7">
        <w:rPr>
          <w:bCs/>
          <w:color w:val="232323"/>
          <w:sz w:val="20"/>
          <w:szCs w:val="22"/>
          <w:lang w:val="es-AR"/>
        </w:rPr>
        <w:t>anera de aplicarlas</w:t>
      </w:r>
    </w:p>
    <w:p w:rsidR="000276CE" w:rsidRPr="006D23D7" w:rsidRDefault="00E666E7" w:rsidP="00D741DC">
      <w:pPr>
        <w:numPr>
          <w:ilvl w:val="1"/>
          <w:numId w:val="39"/>
        </w:numPr>
        <w:tabs>
          <w:tab w:val="left" w:pos="567"/>
        </w:tabs>
        <w:ind w:left="567" w:right="567" w:hanging="283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C</w:t>
      </w:r>
      <w:r w:rsidR="000276CE" w:rsidRPr="006D23D7">
        <w:rPr>
          <w:bCs/>
          <w:color w:val="232323"/>
          <w:sz w:val="20"/>
          <w:szCs w:val="22"/>
          <w:lang w:val="es-AR"/>
        </w:rPr>
        <w:t>onocimientos</w:t>
      </w:r>
    </w:p>
    <w:p w:rsidR="000276CE" w:rsidRPr="006D23D7" w:rsidRDefault="00E666E7" w:rsidP="00D741DC">
      <w:pPr>
        <w:numPr>
          <w:ilvl w:val="1"/>
          <w:numId w:val="39"/>
        </w:numPr>
        <w:tabs>
          <w:tab w:val="left" w:pos="567"/>
        </w:tabs>
        <w:ind w:left="567" w:right="567" w:hanging="283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M</w:t>
      </w:r>
      <w:r w:rsidR="000276CE" w:rsidRPr="006D23D7">
        <w:rPr>
          <w:bCs/>
          <w:color w:val="232323"/>
          <w:sz w:val="20"/>
          <w:szCs w:val="22"/>
          <w:lang w:val="es-AR"/>
        </w:rPr>
        <w:t xml:space="preserve">anera </w:t>
      </w:r>
      <w:r>
        <w:rPr>
          <w:bCs/>
          <w:color w:val="232323"/>
          <w:sz w:val="20"/>
          <w:szCs w:val="22"/>
          <w:lang w:val="es-AR"/>
        </w:rPr>
        <w:t>de elaborar las consignas</w:t>
      </w:r>
    </w:p>
    <w:p w:rsidR="000276CE" w:rsidRPr="006D23D7" w:rsidRDefault="000276CE" w:rsidP="00D741DC">
      <w:pPr>
        <w:numPr>
          <w:ilvl w:val="1"/>
          <w:numId w:val="39"/>
        </w:numPr>
        <w:tabs>
          <w:tab w:val="left" w:pos="567"/>
        </w:tabs>
        <w:ind w:left="567" w:right="567" w:hanging="283"/>
        <w:rPr>
          <w:bCs/>
          <w:color w:val="232323"/>
          <w:sz w:val="20"/>
          <w:szCs w:val="22"/>
          <w:lang w:val="es-AR"/>
        </w:rPr>
      </w:pPr>
      <w:r w:rsidRPr="006D23D7">
        <w:rPr>
          <w:bCs/>
          <w:color w:val="232323"/>
          <w:sz w:val="20"/>
          <w:szCs w:val="22"/>
          <w:lang w:val="es-AR"/>
        </w:rPr>
        <w:t>Pruebas psicométricas</w:t>
      </w:r>
    </w:p>
    <w:p w:rsidR="000276CE" w:rsidRPr="006D23D7" w:rsidRDefault="000276CE" w:rsidP="00D741DC">
      <w:pPr>
        <w:numPr>
          <w:ilvl w:val="1"/>
          <w:numId w:val="39"/>
        </w:numPr>
        <w:tabs>
          <w:tab w:val="left" w:pos="567"/>
        </w:tabs>
        <w:ind w:left="567" w:right="567" w:hanging="283"/>
        <w:rPr>
          <w:bCs/>
          <w:color w:val="232323"/>
          <w:sz w:val="20"/>
          <w:szCs w:val="22"/>
          <w:lang w:val="es-AR"/>
        </w:rPr>
      </w:pPr>
      <w:r w:rsidRPr="006D23D7">
        <w:rPr>
          <w:bCs/>
          <w:color w:val="232323"/>
          <w:sz w:val="20"/>
          <w:szCs w:val="22"/>
          <w:lang w:val="es-AR"/>
        </w:rPr>
        <w:t>Pruebas de personalidad</w:t>
      </w:r>
    </w:p>
    <w:p w:rsidR="000276CE" w:rsidRPr="006D23D7" w:rsidRDefault="000276CE" w:rsidP="00D741DC">
      <w:pPr>
        <w:numPr>
          <w:ilvl w:val="1"/>
          <w:numId w:val="39"/>
        </w:numPr>
        <w:tabs>
          <w:tab w:val="left" w:pos="567"/>
        </w:tabs>
        <w:ind w:left="567" w:right="567" w:hanging="283"/>
        <w:rPr>
          <w:bCs/>
          <w:color w:val="232323"/>
          <w:sz w:val="20"/>
          <w:szCs w:val="22"/>
          <w:lang w:val="es-AR"/>
        </w:rPr>
      </w:pPr>
      <w:r w:rsidRPr="006D23D7">
        <w:rPr>
          <w:bCs/>
          <w:color w:val="232323"/>
          <w:sz w:val="20"/>
          <w:szCs w:val="22"/>
          <w:lang w:val="es-AR"/>
        </w:rPr>
        <w:t>Técnicas de simulación</w:t>
      </w:r>
    </w:p>
    <w:p w:rsidR="000276CE" w:rsidRPr="006D23D7" w:rsidRDefault="00E666E7" w:rsidP="00D741DC">
      <w:pPr>
        <w:numPr>
          <w:ilvl w:val="0"/>
          <w:numId w:val="26"/>
        </w:numPr>
        <w:tabs>
          <w:tab w:val="left" w:pos="284"/>
        </w:tabs>
        <w:ind w:left="284" w:right="567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La</w:t>
      </w:r>
      <w:r w:rsidR="000276CE" w:rsidRPr="006D23D7">
        <w:rPr>
          <w:bCs/>
          <w:color w:val="232323"/>
          <w:sz w:val="20"/>
          <w:szCs w:val="22"/>
          <w:lang w:val="es-AR"/>
        </w:rPr>
        <w:t xml:space="preserve"> selección</w:t>
      </w:r>
      <w:r>
        <w:rPr>
          <w:bCs/>
          <w:color w:val="232323"/>
          <w:sz w:val="20"/>
          <w:szCs w:val="22"/>
          <w:lang w:val="es-AR"/>
        </w:rPr>
        <w:t xml:space="preserve"> propiamente dicha</w:t>
      </w:r>
    </w:p>
    <w:p w:rsidR="00D741DC" w:rsidRDefault="00E666E7" w:rsidP="00D741DC">
      <w:pPr>
        <w:numPr>
          <w:ilvl w:val="1"/>
          <w:numId w:val="39"/>
        </w:numPr>
        <w:tabs>
          <w:tab w:val="left" w:pos="567"/>
        </w:tabs>
        <w:ind w:left="567" w:right="567" w:hanging="283"/>
        <w:rPr>
          <w:bCs/>
          <w:color w:val="232323"/>
          <w:sz w:val="20"/>
          <w:szCs w:val="22"/>
          <w:lang w:val="es-AR"/>
        </w:rPr>
        <w:sectPr w:rsidR="00D741DC" w:rsidSect="00D741DC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num="2" w:sep="1" w:space="567"/>
          <w:titlePg/>
          <w:docGrid w:linePitch="360"/>
        </w:sectPr>
      </w:pPr>
      <w:r>
        <w:rPr>
          <w:bCs/>
          <w:color w:val="232323"/>
          <w:sz w:val="20"/>
          <w:szCs w:val="22"/>
          <w:lang w:val="es-AR"/>
        </w:rPr>
        <w:t>El</w:t>
      </w:r>
      <w:r w:rsidR="00D741DC">
        <w:rPr>
          <w:bCs/>
          <w:color w:val="232323"/>
          <w:sz w:val="20"/>
          <w:szCs w:val="22"/>
          <w:lang w:val="es-AR"/>
        </w:rPr>
        <w:t xml:space="preserve"> resultado</w:t>
      </w:r>
      <w:r>
        <w:rPr>
          <w:bCs/>
          <w:color w:val="232323"/>
          <w:sz w:val="20"/>
          <w:szCs w:val="22"/>
          <w:lang w:val="es-AR"/>
        </w:rPr>
        <w:t>: evaluación y control</w:t>
      </w:r>
    </w:p>
    <w:p w:rsidR="00AA149D" w:rsidRPr="00100814" w:rsidRDefault="00245E54" w:rsidP="00100814">
      <w:pPr>
        <w:shd w:val="clear" w:color="auto" w:fill="E5DFEC"/>
        <w:tabs>
          <w:tab w:val="left" w:pos="980"/>
        </w:tabs>
        <w:spacing w:before="360" w:after="240"/>
        <w:ind w:left="567" w:right="567"/>
        <w:jc w:val="both"/>
        <w:rPr>
          <w:b/>
          <w:color w:val="232323"/>
          <w:szCs w:val="22"/>
          <w:lang w:val="es-AR"/>
        </w:rPr>
      </w:pPr>
      <w:r w:rsidRPr="00100814">
        <w:rPr>
          <w:b/>
          <w:color w:val="232323"/>
          <w:szCs w:val="22"/>
          <w:lang w:val="es-AR"/>
        </w:rPr>
        <w:lastRenderedPageBreak/>
        <w:t>DESARROLLO DE RRHH</w:t>
      </w:r>
    </w:p>
    <w:p w:rsidR="00100814" w:rsidRPr="00CB2A9D" w:rsidRDefault="00100814" w:rsidP="00CB2A9D">
      <w:pPr>
        <w:shd w:val="clear" w:color="auto" w:fill="E5DFEC"/>
        <w:tabs>
          <w:tab w:val="left" w:pos="980"/>
        </w:tabs>
        <w:spacing w:before="360" w:after="240"/>
        <w:ind w:left="567" w:right="567"/>
        <w:jc w:val="both"/>
        <w:rPr>
          <w:b/>
          <w:color w:val="232323"/>
          <w:szCs w:val="22"/>
          <w:lang w:val="es-AR"/>
        </w:rPr>
        <w:sectPr w:rsidR="00100814" w:rsidRPr="00CB2A9D" w:rsidSect="004720DF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space="708"/>
          <w:titlePg/>
          <w:docGrid w:linePitch="360"/>
        </w:sectPr>
      </w:pPr>
    </w:p>
    <w:p w:rsidR="00245E54" w:rsidRPr="00245E54" w:rsidRDefault="006A4C07" w:rsidP="00100814">
      <w:pPr>
        <w:numPr>
          <w:ilvl w:val="0"/>
          <w:numId w:val="26"/>
        </w:numPr>
        <w:tabs>
          <w:tab w:val="left" w:pos="851"/>
        </w:tabs>
        <w:ind w:left="851" w:right="-2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lastRenderedPageBreak/>
        <w:t>Instrucción</w:t>
      </w:r>
    </w:p>
    <w:p w:rsidR="00245E54" w:rsidRPr="00E2578F" w:rsidRDefault="00CB2A9D" w:rsidP="00100814">
      <w:pPr>
        <w:tabs>
          <w:tab w:val="left" w:pos="851"/>
        </w:tabs>
        <w:ind w:left="567" w:right="-2"/>
        <w:rPr>
          <w:b/>
          <w:bCs/>
          <w:color w:val="232323"/>
          <w:sz w:val="20"/>
          <w:szCs w:val="22"/>
          <w:lang w:val="es-AR"/>
        </w:rPr>
      </w:pPr>
      <w:r>
        <w:rPr>
          <w:b/>
          <w:bCs/>
          <w:color w:val="232323"/>
          <w:sz w:val="20"/>
          <w:szCs w:val="22"/>
          <w:lang w:val="es-AR"/>
        </w:rPr>
        <w:t>Formación</w:t>
      </w:r>
      <w:r w:rsidR="00E2578F" w:rsidRPr="00E2578F">
        <w:rPr>
          <w:b/>
          <w:bCs/>
          <w:color w:val="232323"/>
          <w:sz w:val="20"/>
          <w:szCs w:val="22"/>
          <w:lang w:val="es-AR"/>
        </w:rPr>
        <w:t xml:space="preserve"> y desarrollo de personal</w:t>
      </w:r>
    </w:p>
    <w:p w:rsidR="00245E54" w:rsidRPr="00245E54" w:rsidRDefault="00CB2A9D" w:rsidP="00100814">
      <w:pPr>
        <w:numPr>
          <w:ilvl w:val="0"/>
          <w:numId w:val="26"/>
        </w:numPr>
        <w:tabs>
          <w:tab w:val="left" w:pos="851"/>
        </w:tabs>
        <w:ind w:left="851" w:right="-2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Conceptualización y tipos</w:t>
      </w:r>
    </w:p>
    <w:p w:rsidR="00245E54" w:rsidRPr="00245E54" w:rsidRDefault="00CB2A9D" w:rsidP="00100814">
      <w:pPr>
        <w:numPr>
          <w:ilvl w:val="0"/>
          <w:numId w:val="26"/>
        </w:numPr>
        <w:tabs>
          <w:tab w:val="left" w:pos="851"/>
        </w:tabs>
        <w:ind w:left="851" w:right="-2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Formación</w:t>
      </w:r>
    </w:p>
    <w:p w:rsidR="00245E54" w:rsidRPr="00245E54" w:rsidRDefault="00245E54" w:rsidP="00100814">
      <w:pPr>
        <w:numPr>
          <w:ilvl w:val="0"/>
          <w:numId w:val="26"/>
        </w:numPr>
        <w:tabs>
          <w:tab w:val="left" w:pos="851"/>
        </w:tabs>
        <w:ind w:left="851" w:right="-2" w:hanging="284"/>
        <w:rPr>
          <w:bCs/>
          <w:color w:val="232323"/>
          <w:sz w:val="20"/>
          <w:szCs w:val="22"/>
          <w:lang w:val="es-AR"/>
        </w:rPr>
      </w:pPr>
      <w:r w:rsidRPr="00245E54">
        <w:rPr>
          <w:bCs/>
          <w:color w:val="232323"/>
          <w:sz w:val="20"/>
          <w:szCs w:val="22"/>
          <w:lang w:val="es-AR"/>
        </w:rPr>
        <w:t>Ciclo de</w:t>
      </w:r>
      <w:r w:rsidR="00CB2A9D">
        <w:rPr>
          <w:bCs/>
          <w:color w:val="232323"/>
          <w:sz w:val="20"/>
          <w:szCs w:val="22"/>
          <w:lang w:val="es-AR"/>
        </w:rPr>
        <w:t xml:space="preserve"> formación</w:t>
      </w:r>
    </w:p>
    <w:p w:rsidR="00245E54" w:rsidRPr="00100814" w:rsidRDefault="00CB2A9D" w:rsidP="00100814">
      <w:pPr>
        <w:numPr>
          <w:ilvl w:val="0"/>
          <w:numId w:val="26"/>
        </w:numPr>
        <w:tabs>
          <w:tab w:val="left" w:pos="851"/>
        </w:tabs>
        <w:ind w:left="851" w:right="-2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N</w:t>
      </w:r>
      <w:r w:rsidR="00245E54" w:rsidRPr="00100814">
        <w:rPr>
          <w:bCs/>
          <w:color w:val="232323"/>
          <w:sz w:val="20"/>
          <w:szCs w:val="22"/>
          <w:lang w:val="es-AR"/>
        </w:rPr>
        <w:t>ecesidades</w:t>
      </w:r>
      <w:r w:rsidR="00E2578F" w:rsidRPr="00100814">
        <w:rPr>
          <w:bCs/>
          <w:color w:val="232323"/>
          <w:sz w:val="20"/>
          <w:szCs w:val="22"/>
          <w:lang w:val="es-AR"/>
        </w:rPr>
        <w:t xml:space="preserve"> </w:t>
      </w:r>
      <w:r w:rsidR="00245E54" w:rsidRPr="00100814">
        <w:rPr>
          <w:bCs/>
          <w:color w:val="232323"/>
          <w:sz w:val="20"/>
          <w:szCs w:val="22"/>
          <w:lang w:val="es-AR"/>
        </w:rPr>
        <w:t xml:space="preserve">de </w:t>
      </w:r>
      <w:r>
        <w:rPr>
          <w:bCs/>
          <w:color w:val="232323"/>
          <w:sz w:val="20"/>
          <w:szCs w:val="22"/>
          <w:lang w:val="es-AR"/>
        </w:rPr>
        <w:t>formación. Inventario. Medios para su desarrollo</w:t>
      </w:r>
    </w:p>
    <w:p w:rsidR="00245E54" w:rsidRPr="00CB2A9D" w:rsidRDefault="00CB2A9D" w:rsidP="00CB2A9D">
      <w:pPr>
        <w:numPr>
          <w:ilvl w:val="0"/>
          <w:numId w:val="26"/>
        </w:numPr>
        <w:tabs>
          <w:tab w:val="left" w:pos="851"/>
        </w:tabs>
        <w:ind w:left="851" w:right="-2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S</w:t>
      </w:r>
      <w:r w:rsidR="00E2578F" w:rsidRPr="00CB2A9D">
        <w:rPr>
          <w:bCs/>
          <w:color w:val="232323"/>
          <w:sz w:val="20"/>
          <w:szCs w:val="22"/>
          <w:lang w:val="es-AR"/>
        </w:rPr>
        <w:t xml:space="preserve">istema de </w:t>
      </w:r>
      <w:r w:rsidRPr="00CB2A9D">
        <w:rPr>
          <w:bCs/>
          <w:color w:val="232323"/>
          <w:sz w:val="20"/>
          <w:szCs w:val="22"/>
          <w:lang w:val="es-AR"/>
        </w:rPr>
        <w:t>formación</w:t>
      </w:r>
    </w:p>
    <w:p w:rsidR="00245E54" w:rsidRPr="00E2578F" w:rsidRDefault="00CB2A9D" w:rsidP="00CB2A9D">
      <w:pPr>
        <w:numPr>
          <w:ilvl w:val="0"/>
          <w:numId w:val="26"/>
        </w:numPr>
        <w:tabs>
          <w:tab w:val="left" w:pos="284"/>
        </w:tabs>
        <w:ind w:left="284" w:right="567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lastRenderedPageBreak/>
        <w:t>Competencias</w:t>
      </w:r>
      <w:r w:rsidR="00245E54" w:rsidRPr="00E2578F">
        <w:rPr>
          <w:bCs/>
          <w:color w:val="232323"/>
          <w:sz w:val="20"/>
          <w:szCs w:val="22"/>
          <w:lang w:val="es-AR"/>
        </w:rPr>
        <w:t xml:space="preserve">: sistema de </w:t>
      </w:r>
      <w:r>
        <w:rPr>
          <w:bCs/>
          <w:color w:val="232323"/>
          <w:sz w:val="20"/>
          <w:szCs w:val="22"/>
          <w:lang w:val="es-AR"/>
        </w:rPr>
        <w:t>desarrollo</w:t>
      </w:r>
      <w:r w:rsidR="00E2578F" w:rsidRPr="00E2578F">
        <w:rPr>
          <w:bCs/>
          <w:color w:val="232323"/>
          <w:sz w:val="20"/>
          <w:szCs w:val="22"/>
          <w:lang w:val="es-AR"/>
        </w:rPr>
        <w:t xml:space="preserve"> </w:t>
      </w:r>
      <w:r w:rsidR="00245E54" w:rsidRPr="00E2578F">
        <w:rPr>
          <w:bCs/>
          <w:color w:val="232323"/>
          <w:sz w:val="20"/>
          <w:szCs w:val="22"/>
          <w:lang w:val="es-AR"/>
        </w:rPr>
        <w:t>de habilidades</w:t>
      </w:r>
    </w:p>
    <w:p w:rsidR="00245E54" w:rsidRPr="00245E54" w:rsidRDefault="00CB2A9D" w:rsidP="00100814">
      <w:pPr>
        <w:numPr>
          <w:ilvl w:val="0"/>
          <w:numId w:val="26"/>
        </w:numPr>
        <w:tabs>
          <w:tab w:val="left" w:pos="284"/>
        </w:tabs>
        <w:ind w:left="284" w:right="567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 xml:space="preserve">Planificación y programación </w:t>
      </w:r>
      <w:r w:rsidR="00E2578F">
        <w:rPr>
          <w:bCs/>
          <w:color w:val="232323"/>
          <w:sz w:val="20"/>
          <w:szCs w:val="22"/>
          <w:lang w:val="es-AR"/>
        </w:rPr>
        <w:t>de</w:t>
      </w:r>
      <w:r>
        <w:rPr>
          <w:bCs/>
          <w:color w:val="232323"/>
          <w:sz w:val="20"/>
          <w:szCs w:val="22"/>
          <w:lang w:val="es-AR"/>
        </w:rPr>
        <w:t xml:space="preserve"> la formación</w:t>
      </w:r>
    </w:p>
    <w:p w:rsidR="00245E54" w:rsidRPr="00245E54" w:rsidRDefault="00CB2A9D" w:rsidP="00100814">
      <w:pPr>
        <w:numPr>
          <w:ilvl w:val="1"/>
          <w:numId w:val="39"/>
        </w:numPr>
        <w:tabs>
          <w:tab w:val="left" w:pos="567"/>
        </w:tabs>
        <w:ind w:left="567" w:right="567" w:hanging="283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Diseño educativo de la formación</w:t>
      </w:r>
    </w:p>
    <w:p w:rsidR="00245E54" w:rsidRPr="00245E54" w:rsidRDefault="00CB2A9D" w:rsidP="00100814">
      <w:pPr>
        <w:numPr>
          <w:ilvl w:val="1"/>
          <w:numId w:val="39"/>
        </w:numPr>
        <w:tabs>
          <w:tab w:val="left" w:pos="567"/>
        </w:tabs>
        <w:ind w:left="567" w:right="567" w:hanging="283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Puesta en marcha de la formación</w:t>
      </w:r>
    </w:p>
    <w:p w:rsidR="00AA149D" w:rsidRPr="00B718AA" w:rsidRDefault="00CB2A9D" w:rsidP="00100814">
      <w:pPr>
        <w:numPr>
          <w:ilvl w:val="0"/>
          <w:numId w:val="26"/>
        </w:numPr>
        <w:tabs>
          <w:tab w:val="left" w:pos="284"/>
        </w:tabs>
        <w:ind w:left="284" w:right="567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Valoración</w:t>
      </w:r>
      <w:r w:rsidR="00245E54" w:rsidRPr="00245E54">
        <w:rPr>
          <w:bCs/>
          <w:color w:val="232323"/>
          <w:sz w:val="20"/>
          <w:szCs w:val="22"/>
          <w:lang w:val="es-AR"/>
        </w:rPr>
        <w:t xml:space="preserve"> de los resultados</w:t>
      </w:r>
      <w:r>
        <w:rPr>
          <w:bCs/>
          <w:color w:val="232323"/>
          <w:sz w:val="20"/>
          <w:szCs w:val="22"/>
          <w:lang w:val="es-AR"/>
        </w:rPr>
        <w:t>.</w:t>
      </w:r>
    </w:p>
    <w:p w:rsidR="00100814" w:rsidRDefault="00100814" w:rsidP="00AA149D">
      <w:pPr>
        <w:shd w:val="clear" w:color="auto" w:fill="E5DFEC"/>
        <w:tabs>
          <w:tab w:val="left" w:pos="980"/>
        </w:tabs>
        <w:spacing w:before="120"/>
        <w:ind w:left="567" w:right="567"/>
        <w:jc w:val="both"/>
        <w:rPr>
          <w:b/>
          <w:color w:val="232323"/>
          <w:sz w:val="22"/>
          <w:szCs w:val="22"/>
          <w:lang w:val="es-AR"/>
        </w:rPr>
        <w:sectPr w:rsidR="00100814" w:rsidSect="00100814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num="2" w:sep="1" w:space="567"/>
          <w:titlePg/>
          <w:docGrid w:linePitch="360"/>
        </w:sectPr>
      </w:pPr>
    </w:p>
    <w:p w:rsidR="00AA149D" w:rsidRPr="00100814" w:rsidRDefault="00B718AA" w:rsidP="00100814">
      <w:pPr>
        <w:shd w:val="clear" w:color="auto" w:fill="E5DFEC"/>
        <w:tabs>
          <w:tab w:val="left" w:pos="980"/>
        </w:tabs>
        <w:spacing w:before="360" w:after="240"/>
        <w:ind w:left="567" w:right="567"/>
        <w:jc w:val="both"/>
        <w:rPr>
          <w:b/>
          <w:color w:val="232323"/>
          <w:szCs w:val="22"/>
          <w:lang w:val="es-AR"/>
        </w:rPr>
      </w:pPr>
      <w:r w:rsidRPr="00100814">
        <w:rPr>
          <w:b/>
          <w:color w:val="232323"/>
          <w:szCs w:val="22"/>
          <w:lang w:val="es-AR"/>
        </w:rPr>
        <w:lastRenderedPageBreak/>
        <w:t xml:space="preserve">ADMINISTRACIÓN DE </w:t>
      </w:r>
      <w:r w:rsidR="00E50878">
        <w:rPr>
          <w:b/>
          <w:color w:val="232323"/>
          <w:szCs w:val="22"/>
          <w:lang w:val="es-AR"/>
        </w:rPr>
        <w:t>RRHH</w:t>
      </w:r>
    </w:p>
    <w:p w:rsidR="00100814" w:rsidRPr="00100814" w:rsidRDefault="00100814" w:rsidP="00100814">
      <w:pPr>
        <w:shd w:val="clear" w:color="auto" w:fill="E5DFEC"/>
        <w:tabs>
          <w:tab w:val="left" w:pos="980"/>
        </w:tabs>
        <w:spacing w:before="360" w:after="240"/>
        <w:ind w:left="567" w:right="567"/>
        <w:jc w:val="both"/>
        <w:rPr>
          <w:b/>
          <w:color w:val="232323"/>
          <w:szCs w:val="22"/>
          <w:lang w:val="es-AR"/>
        </w:rPr>
        <w:sectPr w:rsidR="00100814" w:rsidRPr="00100814" w:rsidSect="004720DF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space="708"/>
          <w:titlePg/>
          <w:docGrid w:linePitch="360"/>
        </w:sectPr>
      </w:pPr>
    </w:p>
    <w:p w:rsidR="00B718AA" w:rsidRPr="00B718AA" w:rsidRDefault="00E50878" w:rsidP="00100814">
      <w:pPr>
        <w:numPr>
          <w:ilvl w:val="0"/>
          <w:numId w:val="26"/>
        </w:numPr>
        <w:tabs>
          <w:tab w:val="left" w:pos="851"/>
        </w:tabs>
        <w:ind w:left="851" w:right="-2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lastRenderedPageBreak/>
        <w:t>El recurso organizacional</w:t>
      </w:r>
    </w:p>
    <w:p w:rsidR="00B718AA" w:rsidRPr="00B718AA" w:rsidRDefault="00E50878" w:rsidP="00100814">
      <w:pPr>
        <w:numPr>
          <w:ilvl w:val="0"/>
          <w:numId w:val="26"/>
        </w:numPr>
        <w:tabs>
          <w:tab w:val="left" w:pos="851"/>
        </w:tabs>
        <w:ind w:left="851" w:right="-2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Diferentes estilos en la administración de RRHH</w:t>
      </w:r>
    </w:p>
    <w:p w:rsidR="00B718AA" w:rsidRPr="00B718AA" w:rsidRDefault="00E50878" w:rsidP="00100814">
      <w:pPr>
        <w:numPr>
          <w:ilvl w:val="1"/>
          <w:numId w:val="39"/>
        </w:numPr>
        <w:tabs>
          <w:tab w:val="left" w:pos="1134"/>
        </w:tabs>
        <w:ind w:left="1134" w:right="-2" w:hanging="283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T</w:t>
      </w:r>
      <w:r w:rsidR="00B718AA" w:rsidRPr="00B718AA">
        <w:rPr>
          <w:bCs/>
          <w:color w:val="232323"/>
          <w:sz w:val="20"/>
          <w:szCs w:val="22"/>
          <w:lang w:val="es-AR"/>
        </w:rPr>
        <w:t>eoría</w:t>
      </w:r>
      <w:r w:rsidR="00B718AA">
        <w:rPr>
          <w:bCs/>
          <w:color w:val="232323"/>
          <w:sz w:val="20"/>
          <w:szCs w:val="22"/>
          <w:lang w:val="es-AR"/>
        </w:rPr>
        <w:t xml:space="preserve"> X y </w:t>
      </w:r>
      <w:r>
        <w:rPr>
          <w:bCs/>
          <w:color w:val="232323"/>
          <w:sz w:val="20"/>
          <w:szCs w:val="22"/>
          <w:lang w:val="es-AR"/>
        </w:rPr>
        <w:t>T</w:t>
      </w:r>
      <w:r w:rsidR="00B718AA">
        <w:rPr>
          <w:bCs/>
          <w:color w:val="232323"/>
          <w:sz w:val="20"/>
          <w:szCs w:val="22"/>
          <w:lang w:val="es-AR"/>
        </w:rPr>
        <w:t xml:space="preserve">eoría Y </w:t>
      </w:r>
      <w:r>
        <w:rPr>
          <w:bCs/>
          <w:color w:val="232323"/>
          <w:sz w:val="20"/>
          <w:szCs w:val="22"/>
          <w:lang w:val="es-AR"/>
        </w:rPr>
        <w:t>(</w:t>
      </w:r>
      <w:r w:rsidR="00B718AA">
        <w:rPr>
          <w:bCs/>
          <w:color w:val="232323"/>
          <w:sz w:val="20"/>
          <w:szCs w:val="22"/>
          <w:lang w:val="es-AR"/>
        </w:rPr>
        <w:t>McGregor</w:t>
      </w:r>
      <w:r>
        <w:rPr>
          <w:bCs/>
          <w:color w:val="232323"/>
          <w:sz w:val="20"/>
          <w:szCs w:val="22"/>
          <w:lang w:val="es-AR"/>
        </w:rPr>
        <w:t>)</w:t>
      </w:r>
    </w:p>
    <w:p w:rsidR="00B718AA" w:rsidRPr="00B718AA" w:rsidRDefault="00E50878" w:rsidP="00100814">
      <w:pPr>
        <w:numPr>
          <w:ilvl w:val="1"/>
          <w:numId w:val="39"/>
        </w:numPr>
        <w:tabs>
          <w:tab w:val="left" w:pos="1134"/>
        </w:tabs>
        <w:ind w:left="1134" w:right="-2" w:hanging="283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T</w:t>
      </w:r>
      <w:r w:rsidR="00B718AA" w:rsidRPr="00B718AA">
        <w:rPr>
          <w:bCs/>
          <w:color w:val="232323"/>
          <w:sz w:val="20"/>
          <w:szCs w:val="22"/>
          <w:lang w:val="es-AR"/>
        </w:rPr>
        <w:t>eoría Z</w:t>
      </w:r>
      <w:r>
        <w:rPr>
          <w:bCs/>
          <w:color w:val="232323"/>
          <w:sz w:val="20"/>
          <w:szCs w:val="22"/>
          <w:lang w:val="es-AR"/>
        </w:rPr>
        <w:t xml:space="preserve"> (Ouchi)</w:t>
      </w:r>
    </w:p>
    <w:p w:rsidR="00E50878" w:rsidRDefault="00E50878" w:rsidP="00100814">
      <w:pPr>
        <w:numPr>
          <w:ilvl w:val="1"/>
          <w:numId w:val="39"/>
        </w:numPr>
        <w:tabs>
          <w:tab w:val="left" w:pos="1134"/>
        </w:tabs>
        <w:ind w:left="1134" w:right="-2" w:hanging="283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Diferentes formas de la administración de la organización humana</w:t>
      </w:r>
    </w:p>
    <w:p w:rsidR="00B718AA" w:rsidRPr="00B718AA" w:rsidRDefault="00B718AA" w:rsidP="00100814">
      <w:pPr>
        <w:numPr>
          <w:ilvl w:val="0"/>
          <w:numId w:val="26"/>
        </w:numPr>
        <w:tabs>
          <w:tab w:val="left" w:pos="851"/>
        </w:tabs>
        <w:ind w:left="851" w:right="-2" w:hanging="284"/>
        <w:rPr>
          <w:bCs/>
          <w:color w:val="232323"/>
          <w:sz w:val="20"/>
          <w:szCs w:val="22"/>
          <w:lang w:val="es-AR"/>
        </w:rPr>
      </w:pPr>
      <w:r w:rsidRPr="00B718AA">
        <w:rPr>
          <w:bCs/>
          <w:color w:val="232323"/>
          <w:sz w:val="20"/>
          <w:szCs w:val="22"/>
          <w:lang w:val="es-AR"/>
        </w:rPr>
        <w:t xml:space="preserve">Enfoque </w:t>
      </w:r>
      <w:r w:rsidR="00E50878">
        <w:rPr>
          <w:bCs/>
          <w:color w:val="232323"/>
          <w:sz w:val="20"/>
          <w:szCs w:val="22"/>
          <w:lang w:val="es-AR"/>
        </w:rPr>
        <w:t>integral</w:t>
      </w:r>
      <w:r w:rsidRPr="00B718AA">
        <w:rPr>
          <w:bCs/>
          <w:color w:val="232323"/>
          <w:sz w:val="20"/>
          <w:szCs w:val="22"/>
          <w:lang w:val="es-AR"/>
        </w:rPr>
        <w:t xml:space="preserve"> y </w:t>
      </w:r>
      <w:r w:rsidR="00E50878">
        <w:rPr>
          <w:bCs/>
          <w:color w:val="232323"/>
          <w:sz w:val="20"/>
          <w:szCs w:val="22"/>
          <w:lang w:val="es-AR"/>
        </w:rPr>
        <w:t>particular</w:t>
      </w:r>
      <w:r w:rsidRPr="00B718AA">
        <w:rPr>
          <w:bCs/>
          <w:color w:val="232323"/>
          <w:sz w:val="20"/>
          <w:szCs w:val="22"/>
          <w:lang w:val="es-AR"/>
        </w:rPr>
        <w:t xml:space="preserve"> de la administración</w:t>
      </w:r>
    </w:p>
    <w:p w:rsidR="00B718AA" w:rsidRPr="00DB4F4E" w:rsidRDefault="00FA0AD1" w:rsidP="00E50878">
      <w:pPr>
        <w:ind w:right="567"/>
        <w:rPr>
          <w:b/>
          <w:bCs/>
          <w:color w:val="232323"/>
          <w:sz w:val="20"/>
          <w:szCs w:val="22"/>
          <w:lang w:val="es-AR"/>
        </w:rPr>
      </w:pPr>
      <w:r>
        <w:rPr>
          <w:b/>
          <w:bCs/>
          <w:color w:val="232323"/>
          <w:sz w:val="20"/>
          <w:szCs w:val="22"/>
          <w:lang w:val="es-AR"/>
        </w:rPr>
        <w:br w:type="column"/>
      </w:r>
      <w:r w:rsidR="00DB4F4E" w:rsidRPr="00DB4F4E">
        <w:rPr>
          <w:b/>
          <w:bCs/>
          <w:color w:val="232323"/>
          <w:sz w:val="20"/>
          <w:szCs w:val="22"/>
          <w:lang w:val="es-AR"/>
        </w:rPr>
        <w:lastRenderedPageBreak/>
        <w:t>Administración de</w:t>
      </w:r>
      <w:r w:rsidR="00DB4F4E">
        <w:rPr>
          <w:b/>
          <w:bCs/>
          <w:color w:val="232323"/>
          <w:sz w:val="20"/>
          <w:szCs w:val="22"/>
          <w:lang w:val="es-AR"/>
        </w:rPr>
        <w:t xml:space="preserve"> </w:t>
      </w:r>
      <w:r w:rsidR="00DB4F4E" w:rsidRPr="00DB4F4E">
        <w:rPr>
          <w:b/>
          <w:bCs/>
          <w:color w:val="232323"/>
          <w:sz w:val="20"/>
          <w:szCs w:val="22"/>
          <w:lang w:val="es-AR"/>
        </w:rPr>
        <w:t>recursos humanos</w:t>
      </w:r>
      <w:r>
        <w:rPr>
          <w:b/>
          <w:bCs/>
          <w:color w:val="232323"/>
          <w:sz w:val="20"/>
          <w:szCs w:val="22"/>
          <w:lang w:val="es-AR"/>
        </w:rPr>
        <w:t xml:space="preserve"> como responsabilidad de la dirección y como proceso</w:t>
      </w:r>
    </w:p>
    <w:p w:rsidR="00B718AA" w:rsidRPr="00B718AA" w:rsidRDefault="00DB4F4E" w:rsidP="00100814">
      <w:pPr>
        <w:numPr>
          <w:ilvl w:val="0"/>
          <w:numId w:val="26"/>
        </w:numPr>
        <w:tabs>
          <w:tab w:val="left" w:pos="284"/>
        </w:tabs>
        <w:ind w:left="284" w:right="567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 xml:space="preserve">Su </w:t>
      </w:r>
      <w:r w:rsidR="00FA0AD1">
        <w:rPr>
          <w:bCs/>
          <w:color w:val="232323"/>
          <w:sz w:val="20"/>
          <w:szCs w:val="22"/>
          <w:lang w:val="es-AR"/>
        </w:rPr>
        <w:t>característica</w:t>
      </w:r>
      <w:r w:rsidR="00B718AA" w:rsidRPr="00B718AA">
        <w:rPr>
          <w:bCs/>
          <w:color w:val="232323"/>
          <w:sz w:val="20"/>
          <w:szCs w:val="22"/>
          <w:lang w:val="es-AR"/>
        </w:rPr>
        <w:t xml:space="preserve"> </w:t>
      </w:r>
      <w:r w:rsidR="00FA0AD1">
        <w:rPr>
          <w:bCs/>
          <w:color w:val="232323"/>
          <w:sz w:val="20"/>
          <w:szCs w:val="22"/>
          <w:lang w:val="es-AR"/>
        </w:rPr>
        <w:t>diversa</w:t>
      </w:r>
    </w:p>
    <w:p w:rsidR="00B718AA" w:rsidRPr="00B718AA" w:rsidRDefault="00DB4F4E" w:rsidP="00100814">
      <w:pPr>
        <w:numPr>
          <w:ilvl w:val="0"/>
          <w:numId w:val="26"/>
        </w:numPr>
        <w:tabs>
          <w:tab w:val="left" w:pos="284"/>
        </w:tabs>
        <w:ind w:left="284" w:right="567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 xml:space="preserve">Su </w:t>
      </w:r>
      <w:r w:rsidR="00FA0AD1">
        <w:rPr>
          <w:bCs/>
          <w:color w:val="232323"/>
          <w:sz w:val="20"/>
          <w:szCs w:val="22"/>
          <w:lang w:val="es-AR"/>
        </w:rPr>
        <w:t>característica</w:t>
      </w:r>
      <w:r>
        <w:rPr>
          <w:bCs/>
          <w:color w:val="232323"/>
          <w:sz w:val="20"/>
          <w:szCs w:val="22"/>
          <w:lang w:val="es-AR"/>
        </w:rPr>
        <w:t xml:space="preserve"> </w:t>
      </w:r>
      <w:r w:rsidR="00FA0AD1">
        <w:rPr>
          <w:bCs/>
          <w:color w:val="232323"/>
          <w:sz w:val="20"/>
          <w:szCs w:val="22"/>
          <w:lang w:val="es-AR"/>
        </w:rPr>
        <w:t>contingente</w:t>
      </w:r>
    </w:p>
    <w:p w:rsidR="00B718AA" w:rsidRPr="00B718AA" w:rsidRDefault="00FA0AD1" w:rsidP="00100814">
      <w:pPr>
        <w:numPr>
          <w:ilvl w:val="0"/>
          <w:numId w:val="26"/>
        </w:numPr>
        <w:tabs>
          <w:tab w:val="left" w:pos="284"/>
        </w:tabs>
        <w:ind w:left="284" w:right="567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Estrategias</w:t>
      </w:r>
      <w:r w:rsidR="00DB4F4E">
        <w:rPr>
          <w:bCs/>
          <w:color w:val="232323"/>
          <w:sz w:val="20"/>
          <w:szCs w:val="22"/>
          <w:lang w:val="es-AR"/>
        </w:rPr>
        <w:t xml:space="preserve"> de </w:t>
      </w:r>
      <w:r w:rsidR="00D86A5B">
        <w:rPr>
          <w:bCs/>
          <w:color w:val="232323"/>
          <w:sz w:val="20"/>
          <w:szCs w:val="22"/>
          <w:lang w:val="es-AR"/>
        </w:rPr>
        <w:t>RRHH</w:t>
      </w:r>
    </w:p>
    <w:p w:rsidR="00B718AA" w:rsidRPr="00B718AA" w:rsidRDefault="00DB4F4E" w:rsidP="00100814">
      <w:pPr>
        <w:numPr>
          <w:ilvl w:val="0"/>
          <w:numId w:val="26"/>
        </w:numPr>
        <w:tabs>
          <w:tab w:val="left" w:pos="284"/>
        </w:tabs>
        <w:ind w:left="284" w:right="567" w:hanging="284"/>
        <w:rPr>
          <w:bCs/>
          <w:color w:val="232323"/>
          <w:sz w:val="20"/>
          <w:szCs w:val="22"/>
          <w:lang w:val="es-AR"/>
        </w:rPr>
      </w:pPr>
      <w:r>
        <w:rPr>
          <w:bCs/>
          <w:color w:val="232323"/>
          <w:sz w:val="20"/>
          <w:szCs w:val="22"/>
          <w:lang w:val="es-AR"/>
        </w:rPr>
        <w:t>Objetivos</w:t>
      </w:r>
    </w:p>
    <w:p w:rsidR="00B718AA" w:rsidRPr="00B718AA" w:rsidRDefault="00B718AA" w:rsidP="00100814">
      <w:pPr>
        <w:numPr>
          <w:ilvl w:val="0"/>
          <w:numId w:val="26"/>
        </w:numPr>
        <w:tabs>
          <w:tab w:val="left" w:pos="284"/>
        </w:tabs>
        <w:ind w:left="284" w:right="567" w:hanging="284"/>
        <w:rPr>
          <w:bCs/>
          <w:color w:val="232323"/>
          <w:sz w:val="20"/>
          <w:szCs w:val="22"/>
          <w:lang w:val="es-AR"/>
        </w:rPr>
      </w:pPr>
      <w:r w:rsidRPr="00B718AA">
        <w:rPr>
          <w:bCs/>
          <w:color w:val="232323"/>
          <w:sz w:val="20"/>
          <w:szCs w:val="22"/>
          <w:lang w:val="es-AR"/>
        </w:rPr>
        <w:t>Dificultades</w:t>
      </w:r>
    </w:p>
    <w:p w:rsidR="00100814" w:rsidRDefault="00100814" w:rsidP="00C4078D">
      <w:pPr>
        <w:ind w:left="3119" w:right="565"/>
        <w:rPr>
          <w:szCs w:val="22"/>
          <w:lang w:val="es-AR"/>
        </w:rPr>
        <w:sectPr w:rsidR="00100814" w:rsidSect="00100814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num="2" w:sep="1" w:space="567"/>
          <w:titlePg/>
          <w:docGrid w:linePitch="360"/>
        </w:sectPr>
      </w:pPr>
    </w:p>
    <w:p w:rsidR="00DA6392" w:rsidRPr="005C3A5F" w:rsidRDefault="00DA6392" w:rsidP="005C3A5F">
      <w:pPr>
        <w:shd w:val="clear" w:color="auto" w:fill="943634" w:themeFill="accent2" w:themeFillShade="BF"/>
        <w:tabs>
          <w:tab w:val="left" w:pos="980"/>
        </w:tabs>
        <w:spacing w:before="360"/>
        <w:ind w:left="567" w:right="567"/>
        <w:jc w:val="both"/>
        <w:rPr>
          <w:b/>
          <w:color w:val="FFFFFF" w:themeColor="background1"/>
          <w:szCs w:val="22"/>
          <w:lang w:val="es-AR"/>
        </w:rPr>
      </w:pPr>
      <w:r w:rsidRPr="005C3A5F">
        <w:rPr>
          <w:b/>
          <w:color w:val="FFFFFF" w:themeColor="background1"/>
          <w:szCs w:val="22"/>
          <w:lang w:val="es-AR"/>
        </w:rPr>
        <w:lastRenderedPageBreak/>
        <w:t>DESARROLLANDO HABILIDADES CONVERSACIONALES</w:t>
      </w:r>
      <w:r w:rsidR="005C3A5F">
        <w:rPr>
          <w:b/>
          <w:color w:val="FFFFFF" w:themeColor="background1"/>
          <w:szCs w:val="22"/>
          <w:lang w:val="es-AR"/>
        </w:rPr>
        <w:t xml:space="preserve"> PARA UNA COMUNICACIÓN EFECTIVA EN EL ÁMBITO DE LOS RRHH</w:t>
      </w:r>
    </w:p>
    <w:p w:rsidR="005C3A5F" w:rsidRPr="005C3A5F" w:rsidRDefault="005C3A5F" w:rsidP="005C3A5F">
      <w:pPr>
        <w:shd w:val="clear" w:color="auto" w:fill="FFFFFF"/>
        <w:tabs>
          <w:tab w:val="left" w:pos="851"/>
        </w:tabs>
        <w:spacing w:before="60"/>
        <w:ind w:left="851" w:right="567"/>
        <w:jc w:val="both"/>
        <w:rPr>
          <w:sz w:val="20"/>
          <w:szCs w:val="20"/>
          <w:lang w:val="es-AR"/>
        </w:rPr>
      </w:pPr>
    </w:p>
    <w:p w:rsidR="005C3A5F" w:rsidRPr="00100814" w:rsidRDefault="005C3A5F" w:rsidP="005C3A5F">
      <w:pPr>
        <w:shd w:val="clear" w:color="auto" w:fill="E5DFEC"/>
        <w:tabs>
          <w:tab w:val="left" w:pos="980"/>
        </w:tabs>
        <w:ind w:left="567" w:right="567"/>
        <w:jc w:val="both"/>
        <w:rPr>
          <w:b/>
          <w:color w:val="232323"/>
          <w:szCs w:val="22"/>
          <w:lang w:val="es-AR"/>
        </w:rPr>
      </w:pPr>
      <w:r>
        <w:rPr>
          <w:b/>
          <w:color w:val="232323"/>
          <w:szCs w:val="22"/>
          <w:lang w:val="es-AR"/>
        </w:rPr>
        <w:t>LOS ACTOS LINGÜÍSTICOS</w:t>
      </w:r>
    </w:p>
    <w:p w:rsidR="005C3A5F" w:rsidRPr="00100814" w:rsidRDefault="005C3A5F" w:rsidP="005C3A5F">
      <w:pPr>
        <w:shd w:val="clear" w:color="auto" w:fill="E5DFEC"/>
        <w:tabs>
          <w:tab w:val="left" w:pos="980"/>
        </w:tabs>
        <w:ind w:left="567" w:right="567"/>
        <w:jc w:val="both"/>
        <w:rPr>
          <w:b/>
          <w:color w:val="232323"/>
          <w:szCs w:val="22"/>
          <w:lang w:val="es-AR"/>
        </w:rPr>
        <w:sectPr w:rsidR="005C3A5F" w:rsidRPr="00100814" w:rsidSect="004720DF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space="708"/>
          <w:titlePg/>
          <w:docGrid w:linePitch="360"/>
        </w:sectPr>
      </w:pPr>
    </w:p>
    <w:p w:rsidR="00DA6392" w:rsidRPr="0026568D" w:rsidRDefault="00DA6392" w:rsidP="005C3A5F">
      <w:pPr>
        <w:numPr>
          <w:ilvl w:val="0"/>
          <w:numId w:val="40"/>
        </w:numPr>
        <w:shd w:val="clear" w:color="auto" w:fill="FFFFFF"/>
        <w:tabs>
          <w:tab w:val="left" w:pos="851"/>
        </w:tabs>
        <w:spacing w:before="120"/>
        <w:ind w:left="851" w:right="567" w:hanging="284"/>
        <w:jc w:val="both"/>
        <w:rPr>
          <w:sz w:val="20"/>
          <w:szCs w:val="20"/>
          <w:lang w:val="es-AR"/>
        </w:rPr>
      </w:pPr>
      <w:r w:rsidRPr="0026568D">
        <w:rPr>
          <w:bCs/>
          <w:sz w:val="20"/>
          <w:szCs w:val="20"/>
        </w:rPr>
        <w:lastRenderedPageBreak/>
        <w:t>Afirmaciones</w:t>
      </w:r>
      <w:r w:rsidRPr="0026568D">
        <w:rPr>
          <w:sz w:val="20"/>
          <w:szCs w:val="20"/>
          <w:lang w:val="es-AR"/>
        </w:rPr>
        <w:t xml:space="preserve"> y declaraciones. Algunas declaraciones fundamentales. Sobre la relación entre afirmaciones y declaraciones. La distinción de “inquietud”. La danza de las promesas: sobre peticiones y ofertas.</w:t>
      </w:r>
    </w:p>
    <w:p w:rsidR="00DA6392" w:rsidRPr="0026568D" w:rsidRDefault="00DA6392" w:rsidP="005C3A5F">
      <w:pPr>
        <w:numPr>
          <w:ilvl w:val="0"/>
          <w:numId w:val="40"/>
        </w:numPr>
        <w:shd w:val="clear" w:color="auto" w:fill="FFFFFF"/>
        <w:tabs>
          <w:tab w:val="left" w:pos="851"/>
        </w:tabs>
        <w:spacing w:before="60" w:after="240"/>
        <w:ind w:left="851" w:right="567" w:hanging="284"/>
        <w:jc w:val="both"/>
        <w:rPr>
          <w:sz w:val="20"/>
          <w:szCs w:val="20"/>
        </w:rPr>
      </w:pPr>
      <w:r w:rsidRPr="0026568D">
        <w:rPr>
          <w:sz w:val="20"/>
          <w:szCs w:val="20"/>
          <w:lang w:val="es-AR"/>
        </w:rPr>
        <w:t xml:space="preserve">El papel </w:t>
      </w:r>
      <w:r w:rsidRPr="0026568D">
        <w:rPr>
          <w:bCs/>
          <w:sz w:val="20"/>
          <w:szCs w:val="20"/>
        </w:rPr>
        <w:t>generativo</w:t>
      </w:r>
      <w:r w:rsidRPr="0026568D">
        <w:rPr>
          <w:sz w:val="20"/>
          <w:szCs w:val="20"/>
          <w:lang w:val="es-AR"/>
        </w:rPr>
        <w:t xml:space="preserve"> del lenguaje.</w:t>
      </w:r>
      <w:r w:rsidRPr="0026568D">
        <w:rPr>
          <w:sz w:val="20"/>
          <w:szCs w:val="20"/>
        </w:rPr>
        <w:t xml:space="preserve"> </w:t>
      </w:r>
      <w:r w:rsidRPr="0026568D">
        <w:rPr>
          <w:sz w:val="20"/>
          <w:szCs w:val="20"/>
          <w:lang w:val="es-AR"/>
        </w:rPr>
        <w:t>Los juicios y la estructura de la temporalidad.</w:t>
      </w:r>
      <w:r w:rsidRPr="0026568D">
        <w:rPr>
          <w:sz w:val="20"/>
          <w:szCs w:val="20"/>
        </w:rPr>
        <w:t xml:space="preserve"> </w:t>
      </w:r>
      <w:r w:rsidRPr="0026568D">
        <w:rPr>
          <w:sz w:val="20"/>
          <w:szCs w:val="20"/>
          <w:lang w:val="es-AR"/>
        </w:rPr>
        <w:t>Cómo se fundan los juicios.</w:t>
      </w:r>
      <w:r w:rsidRPr="0026568D">
        <w:rPr>
          <w:sz w:val="20"/>
          <w:szCs w:val="20"/>
        </w:rPr>
        <w:t xml:space="preserve"> </w:t>
      </w:r>
      <w:r w:rsidRPr="0026568D">
        <w:rPr>
          <w:sz w:val="20"/>
          <w:szCs w:val="20"/>
          <w:lang w:val="es-AR"/>
        </w:rPr>
        <w:t>La doble cara de los juicios.</w:t>
      </w:r>
      <w:r w:rsidRPr="0026568D">
        <w:rPr>
          <w:sz w:val="20"/>
          <w:szCs w:val="20"/>
        </w:rPr>
        <w:t xml:space="preserve"> </w:t>
      </w:r>
      <w:r w:rsidRPr="0026568D">
        <w:rPr>
          <w:sz w:val="20"/>
          <w:szCs w:val="20"/>
          <w:lang w:val="es-AR"/>
        </w:rPr>
        <w:t>Los juicios y el dominio de la ética.</w:t>
      </w:r>
      <w:r w:rsidRPr="0026568D">
        <w:rPr>
          <w:sz w:val="20"/>
          <w:szCs w:val="20"/>
        </w:rPr>
        <w:t xml:space="preserve"> </w:t>
      </w:r>
      <w:r w:rsidRPr="0026568D">
        <w:rPr>
          <w:sz w:val="20"/>
          <w:szCs w:val="20"/>
          <w:lang w:val="es-AR"/>
        </w:rPr>
        <w:t>Juicios y formas de ser.</w:t>
      </w:r>
      <w:r w:rsidRPr="0026568D">
        <w:rPr>
          <w:sz w:val="20"/>
          <w:szCs w:val="20"/>
        </w:rPr>
        <w:t xml:space="preserve"> </w:t>
      </w:r>
      <w:r w:rsidRPr="0026568D">
        <w:rPr>
          <w:sz w:val="20"/>
          <w:szCs w:val="20"/>
          <w:lang w:val="es-AR"/>
        </w:rPr>
        <w:t xml:space="preserve">Más allá </w:t>
      </w:r>
      <w:r w:rsidRPr="0026568D">
        <w:rPr>
          <w:sz w:val="20"/>
          <w:szCs w:val="20"/>
        </w:rPr>
        <w:t>de lo bueno y de lo malo</w:t>
      </w:r>
      <w:r w:rsidRPr="0026568D">
        <w:rPr>
          <w:sz w:val="20"/>
          <w:szCs w:val="20"/>
          <w:lang w:val="es-AR"/>
        </w:rPr>
        <w:t>.</w:t>
      </w:r>
      <w:r w:rsidRPr="0026568D">
        <w:rPr>
          <w:sz w:val="20"/>
          <w:szCs w:val="20"/>
        </w:rPr>
        <w:t xml:space="preserve"> </w:t>
      </w:r>
      <w:r w:rsidRPr="0026568D">
        <w:rPr>
          <w:sz w:val="20"/>
          <w:szCs w:val="20"/>
          <w:lang w:val="es-AR"/>
        </w:rPr>
        <w:t>Los juicios y el sufrimiento humano.</w:t>
      </w:r>
      <w:r w:rsidRPr="0026568D">
        <w:rPr>
          <w:sz w:val="20"/>
          <w:szCs w:val="20"/>
        </w:rPr>
        <w:t xml:space="preserve"> </w:t>
      </w:r>
      <w:r w:rsidRPr="0026568D">
        <w:rPr>
          <w:sz w:val="20"/>
          <w:szCs w:val="20"/>
          <w:lang w:val="es-AR"/>
        </w:rPr>
        <w:t>Una cuestión de confianza.</w:t>
      </w:r>
      <w:r w:rsidRPr="0026568D">
        <w:rPr>
          <w:sz w:val="20"/>
          <w:szCs w:val="20"/>
        </w:rPr>
        <w:t xml:space="preserve"> </w:t>
      </w:r>
      <w:r w:rsidRPr="0026568D">
        <w:rPr>
          <w:sz w:val="20"/>
          <w:szCs w:val="20"/>
          <w:lang w:val="es-AR"/>
        </w:rPr>
        <w:t>Hacia una ética fundada en el respeto.</w:t>
      </w:r>
    </w:p>
    <w:p w:rsidR="005C3A5F" w:rsidRPr="00100814" w:rsidRDefault="005C3A5F" w:rsidP="005C3A5F">
      <w:pPr>
        <w:shd w:val="clear" w:color="auto" w:fill="E5DFEC"/>
        <w:tabs>
          <w:tab w:val="left" w:pos="980"/>
        </w:tabs>
        <w:ind w:left="567" w:right="567"/>
        <w:jc w:val="both"/>
        <w:rPr>
          <w:b/>
          <w:color w:val="232323"/>
          <w:szCs w:val="22"/>
          <w:lang w:val="es-AR"/>
        </w:rPr>
      </w:pPr>
      <w:r>
        <w:rPr>
          <w:b/>
          <w:color w:val="232323"/>
          <w:szCs w:val="22"/>
          <w:lang w:val="es-AR"/>
        </w:rPr>
        <w:t>ESCUCHAR. EL LADO OCULTO DEL LENGUAJE</w:t>
      </w:r>
    </w:p>
    <w:p w:rsidR="005C3A5F" w:rsidRPr="00100814" w:rsidRDefault="005C3A5F" w:rsidP="005C3A5F">
      <w:pPr>
        <w:shd w:val="clear" w:color="auto" w:fill="E5DFEC"/>
        <w:tabs>
          <w:tab w:val="left" w:pos="980"/>
        </w:tabs>
        <w:ind w:left="567" w:right="567"/>
        <w:jc w:val="both"/>
        <w:rPr>
          <w:b/>
          <w:color w:val="232323"/>
          <w:szCs w:val="22"/>
          <w:lang w:val="es-AR"/>
        </w:rPr>
        <w:sectPr w:rsidR="005C3A5F" w:rsidRPr="00100814" w:rsidSect="004720DF">
          <w:type w:val="continuous"/>
          <w:pgSz w:w="11906" w:h="16838" w:code="9"/>
          <w:pgMar w:top="1418" w:right="1418" w:bottom="1418" w:left="1418" w:header="709" w:footer="709" w:gutter="0"/>
          <w:pgBorders>
            <w:top w:val="threeDEngrave" w:sz="24" w:space="4" w:color="auto"/>
            <w:left w:val="threeDEngrave" w:sz="24" w:space="4" w:color="auto"/>
            <w:bottom w:val="threeDEmboss" w:sz="24" w:space="4" w:color="auto"/>
            <w:right w:val="threeDEmboss" w:sz="24" w:space="4" w:color="auto"/>
          </w:pgBorders>
          <w:pgNumType w:fmt="numberInDash"/>
          <w:cols w:space="708"/>
          <w:titlePg/>
          <w:docGrid w:linePitch="360"/>
        </w:sectPr>
      </w:pPr>
    </w:p>
    <w:p w:rsidR="00DA6392" w:rsidRPr="0026568D" w:rsidRDefault="00DA6392" w:rsidP="005C3A5F">
      <w:pPr>
        <w:numPr>
          <w:ilvl w:val="0"/>
          <w:numId w:val="40"/>
        </w:numPr>
        <w:shd w:val="clear" w:color="auto" w:fill="FFFFFF"/>
        <w:tabs>
          <w:tab w:val="left" w:pos="851"/>
        </w:tabs>
        <w:spacing w:before="240" w:after="120"/>
        <w:ind w:left="851" w:right="567" w:hanging="284"/>
        <w:jc w:val="both"/>
        <w:rPr>
          <w:sz w:val="20"/>
          <w:szCs w:val="20"/>
          <w:lang w:eastAsia="es-AR"/>
        </w:rPr>
      </w:pPr>
      <w:r w:rsidRPr="0026568D">
        <w:rPr>
          <w:sz w:val="20"/>
          <w:szCs w:val="20"/>
          <w:lang w:val="es-AR"/>
        </w:rPr>
        <w:lastRenderedPageBreak/>
        <w:t xml:space="preserve">La falacia de la transmisión de información. Escuchar no es oír. Desde </w:t>
      </w:r>
      <w:r w:rsidRPr="0026568D">
        <w:rPr>
          <w:sz w:val="20"/>
          <w:szCs w:val="20"/>
        </w:rPr>
        <w:t>lo descriptivo a lo generativo</w:t>
      </w:r>
      <w:r w:rsidRPr="0026568D">
        <w:rPr>
          <w:sz w:val="20"/>
          <w:szCs w:val="20"/>
          <w:lang w:val="es-AR"/>
        </w:rPr>
        <w:t xml:space="preserve"> del lenguaje. Las acciones comprendidas en el hablar. El supuesto de «intención» para dar sentido a nuestras acciones. Cuestionamiento del concepto de intención. De intenciones a inquietudes. La matriz básica del escuchar. El ámbito de la acción. Apertura: la postura fundamental del escuchar. </w:t>
      </w:r>
      <w:r w:rsidRPr="0026568D">
        <w:rPr>
          <w:sz w:val="20"/>
          <w:szCs w:val="20"/>
          <w:lang w:val="es-AR" w:eastAsia="es-AR"/>
        </w:rPr>
        <w:t>Dominios de observación para desarrollar un escuchar efectivo.</w:t>
      </w:r>
    </w:p>
    <w:p w:rsidR="00D83DBD" w:rsidRPr="006D23D7" w:rsidRDefault="00C4078D" w:rsidP="00C4078D">
      <w:pPr>
        <w:ind w:left="3119" w:right="565"/>
        <w:rPr>
          <w:szCs w:val="22"/>
          <w:lang w:val="es-AR"/>
        </w:rPr>
      </w:pPr>
      <w:r w:rsidRPr="006D23D7">
        <w:rPr>
          <w:szCs w:val="22"/>
          <w:lang w:val="es-AR"/>
        </w:rPr>
        <w:t>Duración:</w:t>
      </w:r>
      <w:r w:rsidR="006D23D7">
        <w:rPr>
          <w:szCs w:val="22"/>
          <w:lang w:val="es-AR"/>
        </w:rPr>
        <w:t xml:space="preserve"> </w:t>
      </w:r>
      <w:r w:rsidR="005C3A5F">
        <w:rPr>
          <w:szCs w:val="22"/>
          <w:lang w:val="es-AR"/>
        </w:rPr>
        <w:t>6</w:t>
      </w:r>
      <w:r w:rsidR="00A14310">
        <w:rPr>
          <w:szCs w:val="22"/>
          <w:lang w:val="es-AR"/>
        </w:rPr>
        <w:t xml:space="preserve"> </w:t>
      </w:r>
      <w:r w:rsidR="00D83DBD" w:rsidRPr="006D23D7">
        <w:rPr>
          <w:szCs w:val="22"/>
          <w:lang w:val="es-AR"/>
        </w:rPr>
        <w:t>meses</w:t>
      </w:r>
    </w:p>
    <w:sectPr w:rsidR="00D83DBD" w:rsidRPr="006D23D7" w:rsidSect="004720DF">
      <w:type w:val="continuous"/>
      <w:pgSz w:w="11906" w:h="16838" w:code="9"/>
      <w:pgMar w:top="1418" w:right="1418" w:bottom="1418" w:left="1418" w:header="709" w:footer="709" w:gutter="0"/>
      <w:pgBorders>
        <w:top w:val="threeDEngrave" w:sz="24" w:space="4" w:color="auto"/>
        <w:left w:val="threeDEngrave" w:sz="24" w:space="4" w:color="auto"/>
        <w:bottom w:val="threeDEmboss" w:sz="24" w:space="4" w:color="auto"/>
        <w:right w:val="threeDEmboss" w:sz="24" w:space="4" w:color="auto"/>
      </w:pgBorders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196" w:rsidRDefault="005D4196">
      <w:r>
        <w:separator/>
      </w:r>
    </w:p>
  </w:endnote>
  <w:endnote w:type="continuationSeparator" w:id="0">
    <w:p w:rsidR="005D4196" w:rsidRDefault="005D4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B" w:rsidRDefault="00DC6B1C" w:rsidP="00CF73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69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69AB" w:rsidRDefault="006769AB" w:rsidP="00A54F9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B" w:rsidRPr="004023B5" w:rsidRDefault="006769AB" w:rsidP="00C4078D">
    <w:pPr>
      <w:pStyle w:val="Piedepgina"/>
      <w:tabs>
        <w:tab w:val="clear" w:pos="8504"/>
      </w:tabs>
      <w:ind w:right="98"/>
      <w:jc w:val="center"/>
      <w:rPr>
        <w:rFonts w:ascii="Verdana" w:hAnsi="Verdana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B" w:rsidRPr="00264C2A" w:rsidRDefault="006769AB" w:rsidP="00264C2A">
    <w:pPr>
      <w:pStyle w:val="Piedepgina"/>
      <w:tabs>
        <w:tab w:val="clear" w:pos="4252"/>
        <w:tab w:val="clear" w:pos="8504"/>
        <w:tab w:val="left" w:pos="712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196" w:rsidRDefault="005D4196">
      <w:r>
        <w:separator/>
      </w:r>
    </w:p>
  </w:footnote>
  <w:footnote w:type="continuationSeparator" w:id="0">
    <w:p w:rsidR="005D4196" w:rsidRDefault="005D4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B" w:rsidRDefault="006769AB" w:rsidP="00EB372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D6D"/>
    <w:multiLevelType w:val="multilevel"/>
    <w:tmpl w:val="60F0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4002A"/>
    <w:multiLevelType w:val="hybridMultilevel"/>
    <w:tmpl w:val="1A185DCE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B4511"/>
    <w:multiLevelType w:val="multilevel"/>
    <w:tmpl w:val="9F4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A5878"/>
    <w:multiLevelType w:val="multilevel"/>
    <w:tmpl w:val="74C6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56DBB"/>
    <w:multiLevelType w:val="multilevel"/>
    <w:tmpl w:val="E7A0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40E17"/>
    <w:multiLevelType w:val="hybridMultilevel"/>
    <w:tmpl w:val="844E3F46"/>
    <w:lvl w:ilvl="0" w:tplc="B602EC40">
      <w:start w:val="1"/>
      <w:numFmt w:val="bullet"/>
      <w:lvlText w:val="•"/>
      <w:lvlJc w:val="left"/>
      <w:pPr>
        <w:ind w:hanging="180"/>
      </w:pPr>
      <w:rPr>
        <w:rFonts w:ascii="Times New Roman" w:eastAsia="Times New Roman" w:hAnsi="Times New Roman" w:hint="default"/>
        <w:color w:val="363636"/>
        <w:w w:val="106"/>
        <w:sz w:val="19"/>
        <w:szCs w:val="19"/>
      </w:rPr>
    </w:lvl>
    <w:lvl w:ilvl="1" w:tplc="D68671BA">
      <w:start w:val="1"/>
      <w:numFmt w:val="bullet"/>
      <w:lvlText w:val="•"/>
      <w:lvlJc w:val="left"/>
      <w:rPr>
        <w:rFonts w:hint="default"/>
      </w:rPr>
    </w:lvl>
    <w:lvl w:ilvl="2" w:tplc="5BD8F2BA">
      <w:start w:val="1"/>
      <w:numFmt w:val="bullet"/>
      <w:lvlText w:val="•"/>
      <w:lvlJc w:val="left"/>
      <w:rPr>
        <w:rFonts w:hint="default"/>
      </w:rPr>
    </w:lvl>
    <w:lvl w:ilvl="3" w:tplc="729EB668">
      <w:start w:val="1"/>
      <w:numFmt w:val="bullet"/>
      <w:lvlText w:val="•"/>
      <w:lvlJc w:val="left"/>
      <w:rPr>
        <w:rFonts w:hint="default"/>
      </w:rPr>
    </w:lvl>
    <w:lvl w:ilvl="4" w:tplc="318A0488">
      <w:start w:val="1"/>
      <w:numFmt w:val="bullet"/>
      <w:lvlText w:val="•"/>
      <w:lvlJc w:val="left"/>
      <w:rPr>
        <w:rFonts w:hint="default"/>
      </w:rPr>
    </w:lvl>
    <w:lvl w:ilvl="5" w:tplc="215E9A7C">
      <w:start w:val="1"/>
      <w:numFmt w:val="bullet"/>
      <w:lvlText w:val="•"/>
      <w:lvlJc w:val="left"/>
      <w:rPr>
        <w:rFonts w:hint="default"/>
      </w:rPr>
    </w:lvl>
    <w:lvl w:ilvl="6" w:tplc="36048736">
      <w:start w:val="1"/>
      <w:numFmt w:val="bullet"/>
      <w:lvlText w:val="•"/>
      <w:lvlJc w:val="left"/>
      <w:rPr>
        <w:rFonts w:hint="default"/>
      </w:rPr>
    </w:lvl>
    <w:lvl w:ilvl="7" w:tplc="8B829DC6">
      <w:start w:val="1"/>
      <w:numFmt w:val="bullet"/>
      <w:lvlText w:val="•"/>
      <w:lvlJc w:val="left"/>
      <w:rPr>
        <w:rFonts w:hint="default"/>
      </w:rPr>
    </w:lvl>
    <w:lvl w:ilvl="8" w:tplc="2122890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0F35F8B"/>
    <w:multiLevelType w:val="hybridMultilevel"/>
    <w:tmpl w:val="55DC59B2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A35571"/>
    <w:multiLevelType w:val="hybridMultilevel"/>
    <w:tmpl w:val="2EFA7F52"/>
    <w:lvl w:ilvl="0" w:tplc="24C62C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535339"/>
    <w:multiLevelType w:val="hybridMultilevel"/>
    <w:tmpl w:val="D7BE2BD4"/>
    <w:lvl w:ilvl="0" w:tplc="C914B7B6">
      <w:start w:val="1"/>
      <w:numFmt w:val="bullet"/>
      <w:lvlText w:val="•"/>
      <w:lvlJc w:val="left"/>
      <w:pPr>
        <w:ind w:hanging="123"/>
      </w:pPr>
      <w:rPr>
        <w:rFonts w:ascii="Times New Roman" w:eastAsia="Times New Roman" w:hAnsi="Times New Roman" w:hint="default"/>
        <w:color w:val="424242"/>
        <w:w w:val="122"/>
        <w:sz w:val="19"/>
        <w:szCs w:val="19"/>
      </w:rPr>
    </w:lvl>
    <w:lvl w:ilvl="1" w:tplc="5DA85772">
      <w:start w:val="1"/>
      <w:numFmt w:val="bullet"/>
      <w:lvlText w:val="•"/>
      <w:lvlJc w:val="left"/>
      <w:rPr>
        <w:rFonts w:hint="default"/>
      </w:rPr>
    </w:lvl>
    <w:lvl w:ilvl="2" w:tplc="17741738">
      <w:start w:val="1"/>
      <w:numFmt w:val="bullet"/>
      <w:lvlText w:val="•"/>
      <w:lvlJc w:val="left"/>
      <w:rPr>
        <w:rFonts w:hint="default"/>
      </w:rPr>
    </w:lvl>
    <w:lvl w:ilvl="3" w:tplc="026671C4">
      <w:start w:val="1"/>
      <w:numFmt w:val="bullet"/>
      <w:lvlText w:val="•"/>
      <w:lvlJc w:val="left"/>
      <w:rPr>
        <w:rFonts w:hint="default"/>
      </w:rPr>
    </w:lvl>
    <w:lvl w:ilvl="4" w:tplc="0CDE25A8">
      <w:start w:val="1"/>
      <w:numFmt w:val="bullet"/>
      <w:lvlText w:val="•"/>
      <w:lvlJc w:val="left"/>
      <w:rPr>
        <w:rFonts w:hint="default"/>
      </w:rPr>
    </w:lvl>
    <w:lvl w:ilvl="5" w:tplc="1200F35E">
      <w:start w:val="1"/>
      <w:numFmt w:val="bullet"/>
      <w:lvlText w:val="•"/>
      <w:lvlJc w:val="left"/>
      <w:rPr>
        <w:rFonts w:hint="default"/>
      </w:rPr>
    </w:lvl>
    <w:lvl w:ilvl="6" w:tplc="27207DAA">
      <w:start w:val="1"/>
      <w:numFmt w:val="bullet"/>
      <w:lvlText w:val="•"/>
      <w:lvlJc w:val="left"/>
      <w:rPr>
        <w:rFonts w:hint="default"/>
      </w:rPr>
    </w:lvl>
    <w:lvl w:ilvl="7" w:tplc="41584764">
      <w:start w:val="1"/>
      <w:numFmt w:val="bullet"/>
      <w:lvlText w:val="•"/>
      <w:lvlJc w:val="left"/>
      <w:rPr>
        <w:rFonts w:hint="default"/>
      </w:rPr>
    </w:lvl>
    <w:lvl w:ilvl="8" w:tplc="514A120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2B81A76"/>
    <w:multiLevelType w:val="hybridMultilevel"/>
    <w:tmpl w:val="D2C8DB6C"/>
    <w:lvl w:ilvl="0" w:tplc="5748DA64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sz w:val="20"/>
      </w:rPr>
    </w:lvl>
    <w:lvl w:ilvl="1" w:tplc="13F4C9CC">
      <w:start w:val="1"/>
      <w:numFmt w:val="bullet"/>
      <w:lvlText w:val="-"/>
      <w:lvlJc w:val="left"/>
      <w:pPr>
        <w:ind w:left="1548" w:hanging="360"/>
      </w:pPr>
      <w:rPr>
        <w:rFonts w:ascii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22DA34A7"/>
    <w:multiLevelType w:val="multilevel"/>
    <w:tmpl w:val="4E1E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4055F"/>
    <w:multiLevelType w:val="multilevel"/>
    <w:tmpl w:val="69D2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AE6386"/>
    <w:multiLevelType w:val="hybridMultilevel"/>
    <w:tmpl w:val="48E844A4"/>
    <w:lvl w:ilvl="0" w:tplc="8D9E67E6">
      <w:start w:val="1"/>
      <w:numFmt w:val="decimal"/>
      <w:lvlText w:val="%1"/>
      <w:lvlJc w:val="left"/>
      <w:pPr>
        <w:ind w:left="979" w:hanging="870"/>
      </w:pPr>
      <w:rPr>
        <w:rFonts w:hint="default"/>
        <w:color w:val="232323"/>
        <w:w w:val="165"/>
      </w:rPr>
    </w:lvl>
    <w:lvl w:ilvl="1" w:tplc="2C0A0019" w:tentative="1">
      <w:start w:val="1"/>
      <w:numFmt w:val="lowerLetter"/>
      <w:lvlText w:val="%2."/>
      <w:lvlJc w:val="left"/>
      <w:pPr>
        <w:ind w:left="1189" w:hanging="360"/>
      </w:pPr>
    </w:lvl>
    <w:lvl w:ilvl="2" w:tplc="2C0A001B" w:tentative="1">
      <w:start w:val="1"/>
      <w:numFmt w:val="lowerRoman"/>
      <w:lvlText w:val="%3."/>
      <w:lvlJc w:val="right"/>
      <w:pPr>
        <w:ind w:left="1909" w:hanging="180"/>
      </w:pPr>
    </w:lvl>
    <w:lvl w:ilvl="3" w:tplc="2C0A000F" w:tentative="1">
      <w:start w:val="1"/>
      <w:numFmt w:val="decimal"/>
      <w:lvlText w:val="%4."/>
      <w:lvlJc w:val="left"/>
      <w:pPr>
        <w:ind w:left="2629" w:hanging="360"/>
      </w:pPr>
    </w:lvl>
    <w:lvl w:ilvl="4" w:tplc="2C0A0019" w:tentative="1">
      <w:start w:val="1"/>
      <w:numFmt w:val="lowerLetter"/>
      <w:lvlText w:val="%5."/>
      <w:lvlJc w:val="left"/>
      <w:pPr>
        <w:ind w:left="3349" w:hanging="360"/>
      </w:pPr>
    </w:lvl>
    <w:lvl w:ilvl="5" w:tplc="2C0A001B" w:tentative="1">
      <w:start w:val="1"/>
      <w:numFmt w:val="lowerRoman"/>
      <w:lvlText w:val="%6."/>
      <w:lvlJc w:val="right"/>
      <w:pPr>
        <w:ind w:left="4069" w:hanging="180"/>
      </w:pPr>
    </w:lvl>
    <w:lvl w:ilvl="6" w:tplc="2C0A000F" w:tentative="1">
      <w:start w:val="1"/>
      <w:numFmt w:val="decimal"/>
      <w:lvlText w:val="%7."/>
      <w:lvlJc w:val="left"/>
      <w:pPr>
        <w:ind w:left="4789" w:hanging="360"/>
      </w:pPr>
    </w:lvl>
    <w:lvl w:ilvl="7" w:tplc="2C0A0019" w:tentative="1">
      <w:start w:val="1"/>
      <w:numFmt w:val="lowerLetter"/>
      <w:lvlText w:val="%8."/>
      <w:lvlJc w:val="left"/>
      <w:pPr>
        <w:ind w:left="5509" w:hanging="360"/>
      </w:pPr>
    </w:lvl>
    <w:lvl w:ilvl="8" w:tplc="2C0A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3">
    <w:nsid w:val="28B60D22"/>
    <w:multiLevelType w:val="hybridMultilevel"/>
    <w:tmpl w:val="5D5C1454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D9C0856"/>
    <w:multiLevelType w:val="hybridMultilevel"/>
    <w:tmpl w:val="057269D0"/>
    <w:lvl w:ilvl="0" w:tplc="5748DA64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sz w:val="20"/>
      </w:rPr>
    </w:lvl>
    <w:lvl w:ilvl="1" w:tplc="F466885C">
      <w:start w:val="1"/>
      <w:numFmt w:val="bullet"/>
      <w:lvlText w:val="-"/>
      <w:lvlJc w:val="left"/>
      <w:pPr>
        <w:ind w:left="1548" w:hanging="360"/>
      </w:pPr>
      <w:rPr>
        <w:rFonts w:ascii="Times New Roman" w:hAnsi="Times New Roman" w:cs="Times New Roman" w:hint="default"/>
        <w:sz w:val="20"/>
      </w:rPr>
    </w:lvl>
    <w:lvl w:ilvl="2" w:tplc="2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>
    <w:nsid w:val="306E2021"/>
    <w:multiLevelType w:val="hybridMultilevel"/>
    <w:tmpl w:val="92C2C0E2"/>
    <w:lvl w:ilvl="0" w:tplc="2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>
    <w:nsid w:val="34A96B7E"/>
    <w:multiLevelType w:val="hybridMultilevel"/>
    <w:tmpl w:val="2A8A5660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8131FD"/>
    <w:multiLevelType w:val="hybridMultilevel"/>
    <w:tmpl w:val="E1340D62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2B11FC"/>
    <w:multiLevelType w:val="hybridMultilevel"/>
    <w:tmpl w:val="415E2E02"/>
    <w:lvl w:ilvl="0" w:tplc="6A2EF47A">
      <w:start w:val="1"/>
      <w:numFmt w:val="bullet"/>
      <w:lvlText w:val="•"/>
      <w:lvlJc w:val="left"/>
      <w:pPr>
        <w:ind w:hanging="188"/>
      </w:pPr>
      <w:rPr>
        <w:rFonts w:ascii="Times New Roman" w:eastAsia="Times New Roman" w:hAnsi="Times New Roman" w:hint="default"/>
        <w:color w:val="2D2D2D"/>
        <w:w w:val="122"/>
        <w:sz w:val="19"/>
        <w:szCs w:val="19"/>
      </w:rPr>
    </w:lvl>
    <w:lvl w:ilvl="1" w:tplc="AAD8A53C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color w:val="363636"/>
        <w:w w:val="105"/>
        <w:sz w:val="19"/>
        <w:szCs w:val="19"/>
      </w:rPr>
    </w:lvl>
    <w:lvl w:ilvl="2" w:tplc="98FCA13C">
      <w:start w:val="1"/>
      <w:numFmt w:val="bullet"/>
      <w:lvlText w:val="•"/>
      <w:lvlJc w:val="left"/>
      <w:rPr>
        <w:rFonts w:hint="default"/>
      </w:rPr>
    </w:lvl>
    <w:lvl w:ilvl="3" w:tplc="E3C6BED8">
      <w:start w:val="1"/>
      <w:numFmt w:val="bullet"/>
      <w:lvlText w:val="•"/>
      <w:lvlJc w:val="left"/>
      <w:rPr>
        <w:rFonts w:hint="default"/>
      </w:rPr>
    </w:lvl>
    <w:lvl w:ilvl="4" w:tplc="0EDED01C">
      <w:start w:val="1"/>
      <w:numFmt w:val="bullet"/>
      <w:lvlText w:val="•"/>
      <w:lvlJc w:val="left"/>
      <w:rPr>
        <w:rFonts w:hint="default"/>
      </w:rPr>
    </w:lvl>
    <w:lvl w:ilvl="5" w:tplc="6CF8FF34">
      <w:start w:val="1"/>
      <w:numFmt w:val="bullet"/>
      <w:lvlText w:val="•"/>
      <w:lvlJc w:val="left"/>
      <w:rPr>
        <w:rFonts w:hint="default"/>
      </w:rPr>
    </w:lvl>
    <w:lvl w:ilvl="6" w:tplc="12BC0F88">
      <w:start w:val="1"/>
      <w:numFmt w:val="bullet"/>
      <w:lvlText w:val="•"/>
      <w:lvlJc w:val="left"/>
      <w:rPr>
        <w:rFonts w:hint="default"/>
      </w:rPr>
    </w:lvl>
    <w:lvl w:ilvl="7" w:tplc="4AE23876">
      <w:start w:val="1"/>
      <w:numFmt w:val="bullet"/>
      <w:lvlText w:val="•"/>
      <w:lvlJc w:val="left"/>
      <w:rPr>
        <w:rFonts w:hint="default"/>
      </w:rPr>
    </w:lvl>
    <w:lvl w:ilvl="8" w:tplc="8D347E6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0F820F5"/>
    <w:multiLevelType w:val="hybridMultilevel"/>
    <w:tmpl w:val="3A089558"/>
    <w:lvl w:ilvl="0" w:tplc="8D9E67E6">
      <w:start w:val="1"/>
      <w:numFmt w:val="decimal"/>
      <w:lvlText w:val="%1"/>
      <w:lvlJc w:val="left"/>
      <w:pPr>
        <w:ind w:left="979" w:hanging="870"/>
      </w:pPr>
      <w:rPr>
        <w:rFonts w:hint="default"/>
        <w:color w:val="232323"/>
        <w:w w:val="165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E6D3A"/>
    <w:multiLevelType w:val="hybridMultilevel"/>
    <w:tmpl w:val="4AC03F0E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241737"/>
    <w:multiLevelType w:val="hybridMultilevel"/>
    <w:tmpl w:val="B1B4BB66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42A64"/>
    <w:multiLevelType w:val="hybridMultilevel"/>
    <w:tmpl w:val="13948DBA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D74B2"/>
    <w:multiLevelType w:val="hybridMultilevel"/>
    <w:tmpl w:val="574216AA"/>
    <w:lvl w:ilvl="0" w:tplc="F5649AB2">
      <w:start w:val="11"/>
      <w:numFmt w:val="decimal"/>
      <w:lvlText w:val="%1"/>
      <w:lvlJc w:val="left"/>
      <w:pPr>
        <w:ind w:hanging="879"/>
      </w:pPr>
      <w:rPr>
        <w:rFonts w:ascii="Times New Roman" w:eastAsia="Times New Roman" w:hAnsi="Times New Roman" w:hint="default"/>
        <w:color w:val="232323"/>
        <w:w w:val="133"/>
        <w:position w:val="-2"/>
        <w:sz w:val="14"/>
        <w:szCs w:val="14"/>
      </w:rPr>
    </w:lvl>
    <w:lvl w:ilvl="1" w:tplc="44222146">
      <w:start w:val="1"/>
      <w:numFmt w:val="bullet"/>
      <w:lvlText w:val="•"/>
      <w:lvlJc w:val="left"/>
      <w:rPr>
        <w:rFonts w:hint="default"/>
      </w:rPr>
    </w:lvl>
    <w:lvl w:ilvl="2" w:tplc="F236BACE">
      <w:start w:val="1"/>
      <w:numFmt w:val="bullet"/>
      <w:lvlText w:val="•"/>
      <w:lvlJc w:val="left"/>
      <w:rPr>
        <w:rFonts w:hint="default"/>
      </w:rPr>
    </w:lvl>
    <w:lvl w:ilvl="3" w:tplc="F1726562">
      <w:start w:val="1"/>
      <w:numFmt w:val="bullet"/>
      <w:lvlText w:val="•"/>
      <w:lvlJc w:val="left"/>
      <w:rPr>
        <w:rFonts w:hint="default"/>
      </w:rPr>
    </w:lvl>
    <w:lvl w:ilvl="4" w:tplc="ED208408">
      <w:start w:val="1"/>
      <w:numFmt w:val="bullet"/>
      <w:lvlText w:val="•"/>
      <w:lvlJc w:val="left"/>
      <w:rPr>
        <w:rFonts w:hint="default"/>
      </w:rPr>
    </w:lvl>
    <w:lvl w:ilvl="5" w:tplc="BF7C945A">
      <w:start w:val="1"/>
      <w:numFmt w:val="bullet"/>
      <w:lvlText w:val="•"/>
      <w:lvlJc w:val="left"/>
      <w:rPr>
        <w:rFonts w:hint="default"/>
      </w:rPr>
    </w:lvl>
    <w:lvl w:ilvl="6" w:tplc="A81A7C60">
      <w:start w:val="1"/>
      <w:numFmt w:val="bullet"/>
      <w:lvlText w:val="•"/>
      <w:lvlJc w:val="left"/>
      <w:rPr>
        <w:rFonts w:hint="default"/>
      </w:rPr>
    </w:lvl>
    <w:lvl w:ilvl="7" w:tplc="F9FCBC08">
      <w:start w:val="1"/>
      <w:numFmt w:val="bullet"/>
      <w:lvlText w:val="•"/>
      <w:lvlJc w:val="left"/>
      <w:rPr>
        <w:rFonts w:hint="default"/>
      </w:rPr>
    </w:lvl>
    <w:lvl w:ilvl="8" w:tplc="1A0A731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CAB78EF"/>
    <w:multiLevelType w:val="hybridMultilevel"/>
    <w:tmpl w:val="6610CD7C"/>
    <w:lvl w:ilvl="0" w:tplc="24C62C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F359A8"/>
    <w:multiLevelType w:val="multilevel"/>
    <w:tmpl w:val="B244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C83987"/>
    <w:multiLevelType w:val="hybridMultilevel"/>
    <w:tmpl w:val="4D180F5A"/>
    <w:lvl w:ilvl="0" w:tplc="5748DA64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sz w:val="20"/>
      </w:rPr>
    </w:lvl>
    <w:lvl w:ilvl="1" w:tplc="6C7E932C">
      <w:start w:val="1"/>
      <w:numFmt w:val="bullet"/>
      <w:lvlText w:val="-"/>
      <w:lvlJc w:val="left"/>
      <w:pPr>
        <w:ind w:left="1548" w:hanging="360"/>
      </w:pPr>
      <w:rPr>
        <w:rFonts w:ascii="Times New Roman" w:hAnsi="Times New Roman" w:cs="Times New Roman" w:hint="default"/>
        <w:b/>
        <w:i w:val="0"/>
        <w:sz w:val="20"/>
      </w:rPr>
    </w:lvl>
    <w:lvl w:ilvl="2" w:tplc="2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>
    <w:nsid w:val="4DEF0D55"/>
    <w:multiLevelType w:val="hybridMultilevel"/>
    <w:tmpl w:val="42E25D1E"/>
    <w:lvl w:ilvl="0" w:tplc="C39E2EF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C14E38"/>
    <w:multiLevelType w:val="hybridMultilevel"/>
    <w:tmpl w:val="76CA7EBC"/>
    <w:lvl w:ilvl="0" w:tplc="5748DA64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sz w:val="20"/>
      </w:rPr>
    </w:lvl>
    <w:lvl w:ilvl="1" w:tplc="9AC4D1AE">
      <w:start w:val="1"/>
      <w:numFmt w:val="bullet"/>
      <w:lvlText w:val="-"/>
      <w:lvlJc w:val="left"/>
      <w:pPr>
        <w:ind w:left="1548" w:hanging="360"/>
      </w:pPr>
      <w:rPr>
        <w:rFonts w:ascii="Times New Roman" w:hAnsi="Times New Roman" w:cs="Times New Roman" w:hint="default"/>
        <w:sz w:val="28"/>
      </w:rPr>
    </w:lvl>
    <w:lvl w:ilvl="2" w:tplc="2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9">
    <w:nsid w:val="554F7254"/>
    <w:multiLevelType w:val="hybridMultilevel"/>
    <w:tmpl w:val="ADEE229C"/>
    <w:lvl w:ilvl="0" w:tplc="0520F318">
      <w:start w:val="1"/>
      <w:numFmt w:val="bullet"/>
      <w:lvlText w:val="•"/>
      <w:lvlJc w:val="left"/>
      <w:pPr>
        <w:ind w:hanging="116"/>
      </w:pPr>
      <w:rPr>
        <w:rFonts w:ascii="Times New Roman" w:eastAsia="Times New Roman" w:hAnsi="Times New Roman" w:hint="default"/>
        <w:color w:val="232323"/>
        <w:w w:val="122"/>
        <w:sz w:val="19"/>
        <w:szCs w:val="19"/>
      </w:rPr>
    </w:lvl>
    <w:lvl w:ilvl="1" w:tplc="78EC923C">
      <w:start w:val="1"/>
      <w:numFmt w:val="bullet"/>
      <w:lvlText w:val="•"/>
      <w:lvlJc w:val="left"/>
      <w:rPr>
        <w:rFonts w:hint="default"/>
      </w:rPr>
    </w:lvl>
    <w:lvl w:ilvl="2" w:tplc="B2CCDABA">
      <w:start w:val="1"/>
      <w:numFmt w:val="bullet"/>
      <w:lvlText w:val="•"/>
      <w:lvlJc w:val="left"/>
      <w:rPr>
        <w:rFonts w:hint="default"/>
      </w:rPr>
    </w:lvl>
    <w:lvl w:ilvl="3" w:tplc="D3329D26">
      <w:start w:val="1"/>
      <w:numFmt w:val="bullet"/>
      <w:lvlText w:val="•"/>
      <w:lvlJc w:val="left"/>
      <w:rPr>
        <w:rFonts w:hint="default"/>
      </w:rPr>
    </w:lvl>
    <w:lvl w:ilvl="4" w:tplc="3A321E28">
      <w:start w:val="1"/>
      <w:numFmt w:val="bullet"/>
      <w:lvlText w:val="•"/>
      <w:lvlJc w:val="left"/>
      <w:rPr>
        <w:rFonts w:hint="default"/>
      </w:rPr>
    </w:lvl>
    <w:lvl w:ilvl="5" w:tplc="29DEB20C">
      <w:start w:val="1"/>
      <w:numFmt w:val="bullet"/>
      <w:lvlText w:val="•"/>
      <w:lvlJc w:val="left"/>
      <w:rPr>
        <w:rFonts w:hint="default"/>
      </w:rPr>
    </w:lvl>
    <w:lvl w:ilvl="6" w:tplc="F5009E62">
      <w:start w:val="1"/>
      <w:numFmt w:val="bullet"/>
      <w:lvlText w:val="•"/>
      <w:lvlJc w:val="left"/>
      <w:rPr>
        <w:rFonts w:hint="default"/>
      </w:rPr>
    </w:lvl>
    <w:lvl w:ilvl="7" w:tplc="9C18BF9A">
      <w:start w:val="1"/>
      <w:numFmt w:val="bullet"/>
      <w:lvlText w:val="•"/>
      <w:lvlJc w:val="left"/>
      <w:rPr>
        <w:rFonts w:hint="default"/>
      </w:rPr>
    </w:lvl>
    <w:lvl w:ilvl="8" w:tplc="EC3C5B9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9EB4D3E"/>
    <w:multiLevelType w:val="multilevel"/>
    <w:tmpl w:val="0888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375931"/>
    <w:multiLevelType w:val="hybridMultilevel"/>
    <w:tmpl w:val="CD7452C6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2657832"/>
    <w:multiLevelType w:val="hybridMultilevel"/>
    <w:tmpl w:val="8CF61DD4"/>
    <w:lvl w:ilvl="0" w:tplc="B7C454F2">
      <w:start w:val="1"/>
      <w:numFmt w:val="bullet"/>
      <w:lvlText w:val="•"/>
      <w:lvlJc w:val="left"/>
      <w:pPr>
        <w:ind w:hanging="116"/>
      </w:pPr>
      <w:rPr>
        <w:rFonts w:ascii="Times New Roman" w:eastAsia="Times New Roman" w:hAnsi="Times New Roman" w:hint="default"/>
        <w:color w:val="232323"/>
        <w:w w:val="112"/>
        <w:sz w:val="18"/>
        <w:szCs w:val="18"/>
      </w:rPr>
    </w:lvl>
    <w:lvl w:ilvl="1" w:tplc="2F02EF42">
      <w:start w:val="1"/>
      <w:numFmt w:val="bullet"/>
      <w:lvlText w:val="•"/>
      <w:lvlJc w:val="left"/>
      <w:rPr>
        <w:rFonts w:hint="default"/>
      </w:rPr>
    </w:lvl>
    <w:lvl w:ilvl="2" w:tplc="740C7B7A">
      <w:start w:val="1"/>
      <w:numFmt w:val="bullet"/>
      <w:lvlText w:val="•"/>
      <w:lvlJc w:val="left"/>
      <w:rPr>
        <w:rFonts w:hint="default"/>
      </w:rPr>
    </w:lvl>
    <w:lvl w:ilvl="3" w:tplc="7C80C15E">
      <w:start w:val="1"/>
      <w:numFmt w:val="bullet"/>
      <w:lvlText w:val="•"/>
      <w:lvlJc w:val="left"/>
      <w:rPr>
        <w:rFonts w:hint="default"/>
      </w:rPr>
    </w:lvl>
    <w:lvl w:ilvl="4" w:tplc="D45EA5AC">
      <w:start w:val="1"/>
      <w:numFmt w:val="bullet"/>
      <w:lvlText w:val="•"/>
      <w:lvlJc w:val="left"/>
      <w:rPr>
        <w:rFonts w:hint="default"/>
      </w:rPr>
    </w:lvl>
    <w:lvl w:ilvl="5" w:tplc="5C64F1D8">
      <w:start w:val="1"/>
      <w:numFmt w:val="bullet"/>
      <w:lvlText w:val="•"/>
      <w:lvlJc w:val="left"/>
      <w:rPr>
        <w:rFonts w:hint="default"/>
      </w:rPr>
    </w:lvl>
    <w:lvl w:ilvl="6" w:tplc="99FE3794">
      <w:start w:val="1"/>
      <w:numFmt w:val="bullet"/>
      <w:lvlText w:val="•"/>
      <w:lvlJc w:val="left"/>
      <w:rPr>
        <w:rFonts w:hint="default"/>
      </w:rPr>
    </w:lvl>
    <w:lvl w:ilvl="7" w:tplc="7F3A6552">
      <w:start w:val="1"/>
      <w:numFmt w:val="bullet"/>
      <w:lvlText w:val="•"/>
      <w:lvlJc w:val="left"/>
      <w:rPr>
        <w:rFonts w:hint="default"/>
      </w:rPr>
    </w:lvl>
    <w:lvl w:ilvl="8" w:tplc="600E5E54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C9727C3"/>
    <w:multiLevelType w:val="multilevel"/>
    <w:tmpl w:val="2EFA7F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0B50E33"/>
    <w:multiLevelType w:val="hybridMultilevel"/>
    <w:tmpl w:val="BE0EA73E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4E45CA"/>
    <w:multiLevelType w:val="hybridMultilevel"/>
    <w:tmpl w:val="3CE0F02C"/>
    <w:lvl w:ilvl="0" w:tplc="2C0A000F">
      <w:start w:val="1"/>
      <w:numFmt w:val="decimal"/>
      <w:lvlText w:val="%1."/>
      <w:lvlJc w:val="left"/>
      <w:pPr>
        <w:ind w:left="829" w:hanging="360"/>
      </w:pPr>
    </w:lvl>
    <w:lvl w:ilvl="1" w:tplc="2C0A0019" w:tentative="1">
      <w:start w:val="1"/>
      <w:numFmt w:val="lowerLetter"/>
      <w:lvlText w:val="%2."/>
      <w:lvlJc w:val="left"/>
      <w:pPr>
        <w:ind w:left="1549" w:hanging="360"/>
      </w:pPr>
    </w:lvl>
    <w:lvl w:ilvl="2" w:tplc="2C0A001B" w:tentative="1">
      <w:start w:val="1"/>
      <w:numFmt w:val="lowerRoman"/>
      <w:lvlText w:val="%3."/>
      <w:lvlJc w:val="right"/>
      <w:pPr>
        <w:ind w:left="2269" w:hanging="180"/>
      </w:pPr>
    </w:lvl>
    <w:lvl w:ilvl="3" w:tplc="2C0A000F" w:tentative="1">
      <w:start w:val="1"/>
      <w:numFmt w:val="decimal"/>
      <w:lvlText w:val="%4."/>
      <w:lvlJc w:val="left"/>
      <w:pPr>
        <w:ind w:left="2989" w:hanging="360"/>
      </w:pPr>
    </w:lvl>
    <w:lvl w:ilvl="4" w:tplc="2C0A0019" w:tentative="1">
      <w:start w:val="1"/>
      <w:numFmt w:val="lowerLetter"/>
      <w:lvlText w:val="%5."/>
      <w:lvlJc w:val="left"/>
      <w:pPr>
        <w:ind w:left="3709" w:hanging="360"/>
      </w:pPr>
    </w:lvl>
    <w:lvl w:ilvl="5" w:tplc="2C0A001B" w:tentative="1">
      <w:start w:val="1"/>
      <w:numFmt w:val="lowerRoman"/>
      <w:lvlText w:val="%6."/>
      <w:lvlJc w:val="right"/>
      <w:pPr>
        <w:ind w:left="4429" w:hanging="180"/>
      </w:pPr>
    </w:lvl>
    <w:lvl w:ilvl="6" w:tplc="2C0A000F" w:tentative="1">
      <w:start w:val="1"/>
      <w:numFmt w:val="decimal"/>
      <w:lvlText w:val="%7."/>
      <w:lvlJc w:val="left"/>
      <w:pPr>
        <w:ind w:left="5149" w:hanging="360"/>
      </w:pPr>
    </w:lvl>
    <w:lvl w:ilvl="7" w:tplc="2C0A0019" w:tentative="1">
      <w:start w:val="1"/>
      <w:numFmt w:val="lowerLetter"/>
      <w:lvlText w:val="%8."/>
      <w:lvlJc w:val="left"/>
      <w:pPr>
        <w:ind w:left="5869" w:hanging="360"/>
      </w:pPr>
    </w:lvl>
    <w:lvl w:ilvl="8" w:tplc="2C0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6">
    <w:nsid w:val="79E80982"/>
    <w:multiLevelType w:val="hybridMultilevel"/>
    <w:tmpl w:val="DB8E8418"/>
    <w:lvl w:ilvl="0" w:tplc="0504E48A">
      <w:start w:val="47"/>
      <w:numFmt w:val="decimal"/>
      <w:lvlText w:val="%1"/>
      <w:lvlJc w:val="left"/>
      <w:pPr>
        <w:ind w:hanging="969"/>
      </w:pPr>
      <w:rPr>
        <w:rFonts w:ascii="Times New Roman" w:eastAsia="Times New Roman" w:hAnsi="Times New Roman" w:hint="default"/>
        <w:color w:val="3D3D3D"/>
        <w:w w:val="106"/>
        <w:sz w:val="19"/>
        <w:szCs w:val="19"/>
      </w:rPr>
    </w:lvl>
    <w:lvl w:ilvl="1" w:tplc="3C9461B0">
      <w:start w:val="1"/>
      <w:numFmt w:val="bullet"/>
      <w:lvlText w:val="•"/>
      <w:lvlJc w:val="left"/>
      <w:rPr>
        <w:rFonts w:hint="default"/>
      </w:rPr>
    </w:lvl>
    <w:lvl w:ilvl="2" w:tplc="1D8E1AFA">
      <w:start w:val="1"/>
      <w:numFmt w:val="bullet"/>
      <w:lvlText w:val="•"/>
      <w:lvlJc w:val="left"/>
      <w:rPr>
        <w:rFonts w:hint="default"/>
      </w:rPr>
    </w:lvl>
    <w:lvl w:ilvl="3" w:tplc="31305E20">
      <w:start w:val="1"/>
      <w:numFmt w:val="bullet"/>
      <w:lvlText w:val="•"/>
      <w:lvlJc w:val="left"/>
      <w:rPr>
        <w:rFonts w:hint="default"/>
      </w:rPr>
    </w:lvl>
    <w:lvl w:ilvl="4" w:tplc="5B88CAE6">
      <w:start w:val="1"/>
      <w:numFmt w:val="bullet"/>
      <w:lvlText w:val="•"/>
      <w:lvlJc w:val="left"/>
      <w:rPr>
        <w:rFonts w:hint="default"/>
      </w:rPr>
    </w:lvl>
    <w:lvl w:ilvl="5" w:tplc="506CAC8C">
      <w:start w:val="1"/>
      <w:numFmt w:val="bullet"/>
      <w:lvlText w:val="•"/>
      <w:lvlJc w:val="left"/>
      <w:rPr>
        <w:rFonts w:hint="default"/>
      </w:rPr>
    </w:lvl>
    <w:lvl w:ilvl="6" w:tplc="E614473E">
      <w:start w:val="1"/>
      <w:numFmt w:val="bullet"/>
      <w:lvlText w:val="•"/>
      <w:lvlJc w:val="left"/>
      <w:rPr>
        <w:rFonts w:hint="default"/>
      </w:rPr>
    </w:lvl>
    <w:lvl w:ilvl="7" w:tplc="737A787C">
      <w:start w:val="1"/>
      <w:numFmt w:val="bullet"/>
      <w:lvlText w:val="•"/>
      <w:lvlJc w:val="left"/>
      <w:rPr>
        <w:rFonts w:hint="default"/>
      </w:rPr>
    </w:lvl>
    <w:lvl w:ilvl="8" w:tplc="CF78AD3E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C423A85"/>
    <w:multiLevelType w:val="multilevel"/>
    <w:tmpl w:val="B2F2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C81BED"/>
    <w:multiLevelType w:val="multilevel"/>
    <w:tmpl w:val="358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2746C4"/>
    <w:multiLevelType w:val="hybridMultilevel"/>
    <w:tmpl w:val="27A09380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7"/>
  </w:num>
  <w:num w:numId="4">
    <w:abstractNumId w:val="17"/>
  </w:num>
  <w:num w:numId="5">
    <w:abstractNumId w:val="34"/>
  </w:num>
  <w:num w:numId="6">
    <w:abstractNumId w:val="21"/>
  </w:num>
  <w:num w:numId="7">
    <w:abstractNumId w:val="1"/>
  </w:num>
  <w:num w:numId="8">
    <w:abstractNumId w:val="22"/>
  </w:num>
  <w:num w:numId="9">
    <w:abstractNumId w:val="39"/>
  </w:num>
  <w:num w:numId="10">
    <w:abstractNumId w:val="6"/>
  </w:num>
  <w:num w:numId="11">
    <w:abstractNumId w:val="20"/>
  </w:num>
  <w:num w:numId="12">
    <w:abstractNumId w:val="33"/>
  </w:num>
  <w:num w:numId="13">
    <w:abstractNumId w:val="13"/>
  </w:num>
  <w:num w:numId="14">
    <w:abstractNumId w:val="16"/>
  </w:num>
  <w:num w:numId="15">
    <w:abstractNumId w:val="0"/>
  </w:num>
  <w:num w:numId="16">
    <w:abstractNumId w:val="11"/>
  </w:num>
  <w:num w:numId="17">
    <w:abstractNumId w:val="2"/>
  </w:num>
  <w:num w:numId="18">
    <w:abstractNumId w:val="3"/>
  </w:num>
  <w:num w:numId="19">
    <w:abstractNumId w:val="10"/>
  </w:num>
  <w:num w:numId="20">
    <w:abstractNumId w:val="32"/>
  </w:num>
  <w:num w:numId="21">
    <w:abstractNumId w:val="29"/>
  </w:num>
  <w:num w:numId="22">
    <w:abstractNumId w:val="23"/>
  </w:num>
  <w:num w:numId="23">
    <w:abstractNumId w:val="35"/>
  </w:num>
  <w:num w:numId="24">
    <w:abstractNumId w:val="12"/>
  </w:num>
  <w:num w:numId="25">
    <w:abstractNumId w:val="15"/>
  </w:num>
  <w:num w:numId="26">
    <w:abstractNumId w:val="28"/>
  </w:num>
  <w:num w:numId="27">
    <w:abstractNumId w:val="8"/>
  </w:num>
  <w:num w:numId="28">
    <w:abstractNumId w:val="36"/>
  </w:num>
  <w:num w:numId="29">
    <w:abstractNumId w:val="19"/>
  </w:num>
  <w:num w:numId="30">
    <w:abstractNumId w:val="18"/>
  </w:num>
  <w:num w:numId="31">
    <w:abstractNumId w:val="5"/>
  </w:num>
  <w:num w:numId="32">
    <w:abstractNumId w:val="9"/>
  </w:num>
  <w:num w:numId="33">
    <w:abstractNumId w:val="37"/>
  </w:num>
  <w:num w:numId="34">
    <w:abstractNumId w:val="38"/>
  </w:num>
  <w:num w:numId="35">
    <w:abstractNumId w:val="4"/>
  </w:num>
  <w:num w:numId="36">
    <w:abstractNumId w:val="25"/>
  </w:num>
  <w:num w:numId="37">
    <w:abstractNumId w:val="30"/>
  </w:num>
  <w:num w:numId="38">
    <w:abstractNumId w:val="14"/>
  </w:num>
  <w:num w:numId="39">
    <w:abstractNumId w:val="26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0004"/>
  <w:doNotTrackMoves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B75"/>
    <w:rsid w:val="00001C0D"/>
    <w:rsid w:val="00002889"/>
    <w:rsid w:val="00014F6B"/>
    <w:rsid w:val="0002108E"/>
    <w:rsid w:val="000276CE"/>
    <w:rsid w:val="00027B75"/>
    <w:rsid w:val="000350EB"/>
    <w:rsid w:val="00063103"/>
    <w:rsid w:val="00085D98"/>
    <w:rsid w:val="00087378"/>
    <w:rsid w:val="000A0534"/>
    <w:rsid w:val="000B1C1A"/>
    <w:rsid w:val="000B220F"/>
    <w:rsid w:val="000C791A"/>
    <w:rsid w:val="000D68C6"/>
    <w:rsid w:val="00100814"/>
    <w:rsid w:val="001106B7"/>
    <w:rsid w:val="00140BBB"/>
    <w:rsid w:val="0014615F"/>
    <w:rsid w:val="00172AEE"/>
    <w:rsid w:val="00173EC1"/>
    <w:rsid w:val="001743A8"/>
    <w:rsid w:val="00175BAE"/>
    <w:rsid w:val="001B21EE"/>
    <w:rsid w:val="001C3422"/>
    <w:rsid w:val="001E4938"/>
    <w:rsid w:val="001E4F98"/>
    <w:rsid w:val="001E53F0"/>
    <w:rsid w:val="001F5AB7"/>
    <w:rsid w:val="002024A5"/>
    <w:rsid w:val="00203DAE"/>
    <w:rsid w:val="002212AD"/>
    <w:rsid w:val="002320FA"/>
    <w:rsid w:val="00232ACF"/>
    <w:rsid w:val="0023341C"/>
    <w:rsid w:val="00245E54"/>
    <w:rsid w:val="00264C2A"/>
    <w:rsid w:val="002F099B"/>
    <w:rsid w:val="0032219B"/>
    <w:rsid w:val="0036049A"/>
    <w:rsid w:val="003830F4"/>
    <w:rsid w:val="00386CBD"/>
    <w:rsid w:val="00394500"/>
    <w:rsid w:val="003B37E0"/>
    <w:rsid w:val="003B71EC"/>
    <w:rsid w:val="003D47AF"/>
    <w:rsid w:val="003D5A5F"/>
    <w:rsid w:val="003E360C"/>
    <w:rsid w:val="003F26FB"/>
    <w:rsid w:val="004023B5"/>
    <w:rsid w:val="00426E22"/>
    <w:rsid w:val="00433F32"/>
    <w:rsid w:val="00437DCA"/>
    <w:rsid w:val="0044737E"/>
    <w:rsid w:val="00453727"/>
    <w:rsid w:val="00461C61"/>
    <w:rsid w:val="004720DF"/>
    <w:rsid w:val="004A689B"/>
    <w:rsid w:val="004C4A9A"/>
    <w:rsid w:val="004E4688"/>
    <w:rsid w:val="0051311B"/>
    <w:rsid w:val="005154C4"/>
    <w:rsid w:val="00523B74"/>
    <w:rsid w:val="0053020F"/>
    <w:rsid w:val="00553E2A"/>
    <w:rsid w:val="0057234B"/>
    <w:rsid w:val="005870CA"/>
    <w:rsid w:val="00587F26"/>
    <w:rsid w:val="005A5F66"/>
    <w:rsid w:val="005B793D"/>
    <w:rsid w:val="005C3A5F"/>
    <w:rsid w:val="005D4196"/>
    <w:rsid w:val="005D7B5D"/>
    <w:rsid w:val="005F034F"/>
    <w:rsid w:val="00606FC1"/>
    <w:rsid w:val="00610F6D"/>
    <w:rsid w:val="00622FEF"/>
    <w:rsid w:val="0062677E"/>
    <w:rsid w:val="006353D2"/>
    <w:rsid w:val="00640BCD"/>
    <w:rsid w:val="00642C9D"/>
    <w:rsid w:val="00646862"/>
    <w:rsid w:val="006477B6"/>
    <w:rsid w:val="00667D30"/>
    <w:rsid w:val="00673D2B"/>
    <w:rsid w:val="0067594B"/>
    <w:rsid w:val="006769AB"/>
    <w:rsid w:val="00685592"/>
    <w:rsid w:val="006860C9"/>
    <w:rsid w:val="00697E04"/>
    <w:rsid w:val="006A4C07"/>
    <w:rsid w:val="006B3CCE"/>
    <w:rsid w:val="006C6928"/>
    <w:rsid w:val="006D0CE8"/>
    <w:rsid w:val="006D23D7"/>
    <w:rsid w:val="006D37E1"/>
    <w:rsid w:val="006F7FB9"/>
    <w:rsid w:val="00733081"/>
    <w:rsid w:val="0074390A"/>
    <w:rsid w:val="00755EF8"/>
    <w:rsid w:val="00771488"/>
    <w:rsid w:val="00772614"/>
    <w:rsid w:val="00781E3F"/>
    <w:rsid w:val="0079028B"/>
    <w:rsid w:val="007A2E39"/>
    <w:rsid w:val="007B4246"/>
    <w:rsid w:val="007C2259"/>
    <w:rsid w:val="007C2B6B"/>
    <w:rsid w:val="00832011"/>
    <w:rsid w:val="00841998"/>
    <w:rsid w:val="008525AC"/>
    <w:rsid w:val="00860E07"/>
    <w:rsid w:val="00864279"/>
    <w:rsid w:val="008747E2"/>
    <w:rsid w:val="008760BB"/>
    <w:rsid w:val="00880E1D"/>
    <w:rsid w:val="008C7848"/>
    <w:rsid w:val="009122B7"/>
    <w:rsid w:val="009135D0"/>
    <w:rsid w:val="009274E8"/>
    <w:rsid w:val="009316DA"/>
    <w:rsid w:val="00933219"/>
    <w:rsid w:val="0093523E"/>
    <w:rsid w:val="009410D1"/>
    <w:rsid w:val="0096507F"/>
    <w:rsid w:val="00967DC9"/>
    <w:rsid w:val="00972A8F"/>
    <w:rsid w:val="00990BD5"/>
    <w:rsid w:val="009A41CE"/>
    <w:rsid w:val="009B3BBE"/>
    <w:rsid w:val="009B3F8B"/>
    <w:rsid w:val="009C0DC8"/>
    <w:rsid w:val="009C6C0A"/>
    <w:rsid w:val="009E3292"/>
    <w:rsid w:val="009F0854"/>
    <w:rsid w:val="009F6357"/>
    <w:rsid w:val="00A10CB6"/>
    <w:rsid w:val="00A122F7"/>
    <w:rsid w:val="00A12FCC"/>
    <w:rsid w:val="00A14310"/>
    <w:rsid w:val="00A41F4C"/>
    <w:rsid w:val="00A43A67"/>
    <w:rsid w:val="00A53EAC"/>
    <w:rsid w:val="00A54F94"/>
    <w:rsid w:val="00A71B1D"/>
    <w:rsid w:val="00A73435"/>
    <w:rsid w:val="00A8329F"/>
    <w:rsid w:val="00A838AB"/>
    <w:rsid w:val="00A868FF"/>
    <w:rsid w:val="00AA149D"/>
    <w:rsid w:val="00AA6E84"/>
    <w:rsid w:val="00AD3532"/>
    <w:rsid w:val="00AD66DC"/>
    <w:rsid w:val="00AE0E93"/>
    <w:rsid w:val="00AE50AD"/>
    <w:rsid w:val="00AE6535"/>
    <w:rsid w:val="00AE670A"/>
    <w:rsid w:val="00B03291"/>
    <w:rsid w:val="00B41F00"/>
    <w:rsid w:val="00B46FC9"/>
    <w:rsid w:val="00B55B11"/>
    <w:rsid w:val="00B6364B"/>
    <w:rsid w:val="00B718AA"/>
    <w:rsid w:val="00B75D61"/>
    <w:rsid w:val="00BA05C4"/>
    <w:rsid w:val="00BB1EB2"/>
    <w:rsid w:val="00BB5CD4"/>
    <w:rsid w:val="00BC1549"/>
    <w:rsid w:val="00BD075E"/>
    <w:rsid w:val="00BF0CD0"/>
    <w:rsid w:val="00C12947"/>
    <w:rsid w:val="00C3576E"/>
    <w:rsid w:val="00C4078D"/>
    <w:rsid w:val="00C837BA"/>
    <w:rsid w:val="00C937E1"/>
    <w:rsid w:val="00CA2E5A"/>
    <w:rsid w:val="00CB149D"/>
    <w:rsid w:val="00CB2A9D"/>
    <w:rsid w:val="00CD4265"/>
    <w:rsid w:val="00CE736C"/>
    <w:rsid w:val="00CF73D4"/>
    <w:rsid w:val="00D07133"/>
    <w:rsid w:val="00D51F31"/>
    <w:rsid w:val="00D53CBD"/>
    <w:rsid w:val="00D741DC"/>
    <w:rsid w:val="00D83261"/>
    <w:rsid w:val="00D83DBD"/>
    <w:rsid w:val="00D86A5B"/>
    <w:rsid w:val="00D9127D"/>
    <w:rsid w:val="00DA4873"/>
    <w:rsid w:val="00DA6392"/>
    <w:rsid w:val="00DB29B8"/>
    <w:rsid w:val="00DB4F4E"/>
    <w:rsid w:val="00DC0F8F"/>
    <w:rsid w:val="00DC6B1C"/>
    <w:rsid w:val="00DF2120"/>
    <w:rsid w:val="00E04CAA"/>
    <w:rsid w:val="00E11B1E"/>
    <w:rsid w:val="00E2578F"/>
    <w:rsid w:val="00E4103A"/>
    <w:rsid w:val="00E50878"/>
    <w:rsid w:val="00E56F1A"/>
    <w:rsid w:val="00E63D5F"/>
    <w:rsid w:val="00E666E7"/>
    <w:rsid w:val="00E81F29"/>
    <w:rsid w:val="00E84748"/>
    <w:rsid w:val="00E866F3"/>
    <w:rsid w:val="00E876F9"/>
    <w:rsid w:val="00EA2BDA"/>
    <w:rsid w:val="00EB0D96"/>
    <w:rsid w:val="00EB372D"/>
    <w:rsid w:val="00EF3D76"/>
    <w:rsid w:val="00F0729E"/>
    <w:rsid w:val="00F20825"/>
    <w:rsid w:val="00F20F35"/>
    <w:rsid w:val="00F346FA"/>
    <w:rsid w:val="00F43A7D"/>
    <w:rsid w:val="00F64131"/>
    <w:rsid w:val="00F66099"/>
    <w:rsid w:val="00F848D5"/>
    <w:rsid w:val="00FA0AD1"/>
    <w:rsid w:val="00FB5D89"/>
    <w:rsid w:val="00FB6961"/>
    <w:rsid w:val="00FC0828"/>
    <w:rsid w:val="00FD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purple" strokecolor="purple">
      <v:fill color="purple"/>
      <v:stroke color="purple"/>
      <o:colormenu v:ext="edit" fillcolor="black" strokecolor="purpl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91A"/>
    <w:rPr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F64131"/>
    <w:pPr>
      <w:spacing w:before="100" w:beforeAutospacing="1" w:after="100" w:afterAutospacing="1"/>
      <w:outlineLvl w:val="4"/>
    </w:pPr>
    <w:rPr>
      <w:b/>
      <w:bCs/>
      <w:sz w:val="2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elegante">
    <w:name w:val="Table Elegant"/>
    <w:basedOn w:val="Tablanormal"/>
    <w:rsid w:val="00CB149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rsid w:val="00A54F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4F94"/>
  </w:style>
  <w:style w:type="paragraph" w:styleId="Encabezado">
    <w:name w:val="header"/>
    <w:basedOn w:val="Normal"/>
    <w:rsid w:val="004023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23341C"/>
    <w:pPr>
      <w:widowControl w:val="0"/>
      <w:autoSpaceDE w:val="0"/>
      <w:autoSpaceDN w:val="0"/>
      <w:adjustRightInd w:val="0"/>
      <w:spacing w:before="12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3341C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F64131"/>
    <w:rPr>
      <w:b/>
      <w:bCs/>
    </w:rPr>
  </w:style>
  <w:style w:type="paragraph" w:styleId="NormalWeb">
    <w:name w:val="Normal (Web)"/>
    <w:basedOn w:val="Normal"/>
    <w:uiPriority w:val="99"/>
    <w:unhideWhenUsed/>
    <w:rsid w:val="00F64131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F64131"/>
  </w:style>
  <w:style w:type="character" w:styleId="Textoennegrita">
    <w:name w:val="Strong"/>
    <w:basedOn w:val="Fuentedeprrafopredeter"/>
    <w:uiPriority w:val="22"/>
    <w:qFormat/>
    <w:rsid w:val="00F64131"/>
    <w:rPr>
      <w:b/>
      <w:bCs/>
    </w:rPr>
  </w:style>
  <w:style w:type="paragraph" w:customStyle="1" w:styleId="Heading1">
    <w:name w:val="Heading 1"/>
    <w:basedOn w:val="Normal"/>
    <w:uiPriority w:val="1"/>
    <w:qFormat/>
    <w:rsid w:val="00972A8F"/>
    <w:pPr>
      <w:widowControl w:val="0"/>
      <w:ind w:left="1002" w:hanging="879"/>
      <w:outlineLvl w:val="1"/>
    </w:pPr>
    <w:rPr>
      <w:i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Arcav</dc:creator>
  <cp:lastModifiedBy>Carlos</cp:lastModifiedBy>
  <cp:revision>13</cp:revision>
  <dcterms:created xsi:type="dcterms:W3CDTF">2014-01-26T01:06:00Z</dcterms:created>
  <dcterms:modified xsi:type="dcterms:W3CDTF">2018-01-03T20:04:00Z</dcterms:modified>
</cp:coreProperties>
</file>